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BA30" w14:textId="77777777" w:rsidR="00B95023" w:rsidRPr="00B7270A" w:rsidRDefault="0046440D" w:rsidP="00B9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fldChar w:fldCharType="begin"/>
      </w:r>
      <w:r w:rsidR="009333D3">
        <w:instrText xml:space="preserve"> HYPERLINK "https://login.consultant.ru/link/?req=query&amp;div=PAP&amp;opt=1&amp;REFDOC=18931&amp;REFBASE=DOF&amp;REFFIELD=134&amp;REFSEGM=0&amp;REFPAGE=text&amp;mode=multiref&amp;ts=2109815396152717086&amp;REFDST=100001" \o "&lt;div class=\"head\"&gt;Ссылка на список документов: &lt;/div&gt;&lt;div&gt;&lt;div class=\"doc\"&gt;\"Гражданский кодекс Российской Федерации (часть вторая)\" от 26.01.1996 N 14-ФЗ (ред. от 29.07.2018) (с изм. и доп., вступ. в силу с 01.09.2018)&lt;/div&gt;&lt;div class=\"doc\"&gt;\"Земельный кодекс Р" </w:instrText>
      </w:r>
      <w:r>
        <w:fldChar w:fldCharType="separate"/>
      </w:r>
      <w:r w:rsidR="00B95023"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14:paraId="57E4BA31" w14:textId="77777777" w:rsidR="00B95023" w:rsidRDefault="00B95023" w:rsidP="00B950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КУПЛИ-ПРОДАЖИ ЗЕМЕЛЬНОГО УЧАСТКА</w:t>
      </w:r>
      <w:r w:rsidR="00844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№______</w:t>
      </w:r>
    </w:p>
    <w:p w14:paraId="57E4BA32" w14:textId="77777777" w:rsidR="00B51F5D" w:rsidRPr="00B7270A" w:rsidRDefault="00B51F5D" w:rsidP="002016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ПОДВЕДЕНИЕМ ИНЖЕНЕРНЫХ СЕТЕЙ И КОММУНИКАЦИЙ</w:t>
      </w:r>
    </w:p>
    <w:p w14:paraId="57E4BA33" w14:textId="77777777" w:rsidR="00B95023" w:rsidRPr="00B7270A" w:rsidRDefault="00B95023" w:rsidP="00B950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E4BA34" w14:textId="77777777" w:rsidR="00B95023" w:rsidRPr="00B7270A" w:rsidRDefault="00B95023" w:rsidP="00B950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35" w14:textId="77777777" w:rsidR="00B95023" w:rsidRPr="00B7270A" w:rsidRDefault="00B95023" w:rsidP="00B950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1178287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</w:t>
      </w:r>
      <w:proofErr w:type="gramStart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«__»____________года</w:t>
      </w:r>
    </w:p>
    <w:p w14:paraId="57E4BA36" w14:textId="77777777" w:rsidR="00B95023" w:rsidRPr="00B7270A" w:rsidRDefault="00B95023" w:rsidP="00B950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Люберцы,</w:t>
      </w:r>
    </w:p>
    <w:p w14:paraId="57E4BA37" w14:textId="77777777" w:rsidR="00B95023" w:rsidRPr="00B7270A" w:rsidRDefault="00B95023" w:rsidP="00B95023">
      <w:pPr>
        <w:tabs>
          <w:tab w:val="left" w:pos="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Томилино</w:t>
      </w:r>
      <w:bookmarkEnd w:id="0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57E4BA38" w14:textId="77777777" w:rsidR="00B95023" w:rsidRPr="00B7270A" w:rsidRDefault="00B95023" w:rsidP="00201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39" w14:textId="77777777" w:rsidR="00B95023" w:rsidRPr="00B7270A" w:rsidRDefault="00B95023" w:rsidP="00B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«Томилино-Парк» (ООО «Томилино-Парк</w:t>
      </w:r>
      <w:proofErr w:type="gramStart"/>
      <w:r w:rsidRPr="00B7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7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генерального директора </w:t>
      </w:r>
      <w:proofErr w:type="spellStart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Купова</w:t>
      </w:r>
      <w:proofErr w:type="spellEnd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Мартина </w:t>
      </w:r>
      <w:proofErr w:type="spellStart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Ауладиновича</w:t>
      </w:r>
      <w:proofErr w:type="spellEnd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</w:t>
      </w:r>
      <w:r w:rsidRPr="00B7270A">
        <w:rPr>
          <w:rFonts w:ascii="Times New Roman" w:eastAsia="Calibri" w:hAnsi="Times New Roman" w:cs="Times New Roman"/>
          <w:sz w:val="24"/>
          <w:szCs w:val="24"/>
        </w:rPr>
        <w:t xml:space="preserve">в дальнейшем «Продавец», с одной стороны, и </w:t>
      </w:r>
    </w:p>
    <w:p w14:paraId="57E4BA3A" w14:textId="77777777" w:rsidR="00B95023" w:rsidRPr="00B7270A" w:rsidRDefault="00B95023" w:rsidP="00B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30653575"/>
      <w:r w:rsidRPr="00B7270A">
        <w:rPr>
          <w:rFonts w:ascii="Times New Roman" w:eastAsia="Calibri" w:hAnsi="Times New Roman" w:cs="Times New Roman"/>
          <w:sz w:val="24"/>
          <w:szCs w:val="24"/>
        </w:rPr>
        <w:t xml:space="preserve">Граждан___ Российской Федерации </w:t>
      </w:r>
      <w:r w:rsidRPr="00B7270A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</w:t>
      </w:r>
      <w:r w:rsidRPr="00B7270A">
        <w:rPr>
          <w:rFonts w:ascii="Times New Roman" w:eastAsia="Calibri" w:hAnsi="Times New Roman" w:cs="Times New Roman"/>
          <w:sz w:val="24"/>
          <w:szCs w:val="24"/>
        </w:rPr>
        <w:t>, _______________ года рождения, паспорт _________________ выдан__________________________________</w:t>
      </w:r>
    </w:p>
    <w:p w14:paraId="57E4BA3B" w14:textId="77777777" w:rsidR="00B95023" w:rsidRPr="00B7270A" w:rsidRDefault="00B95023" w:rsidP="00B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7E4BA3C" w14:textId="77777777" w:rsidR="00B95023" w:rsidRPr="00B7270A" w:rsidRDefault="00B95023" w:rsidP="00B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0A">
        <w:rPr>
          <w:rFonts w:ascii="Times New Roman" w:eastAsia="Calibri" w:hAnsi="Times New Roman" w:cs="Times New Roman"/>
          <w:sz w:val="24"/>
          <w:szCs w:val="24"/>
        </w:rPr>
        <w:t xml:space="preserve">код подразделения______________________, </w:t>
      </w:r>
      <w:r w:rsidR="00004EE1" w:rsidRPr="00B7270A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r w:rsidRPr="00B7270A">
        <w:rPr>
          <w:rFonts w:ascii="Times New Roman" w:eastAsia="Calibri" w:hAnsi="Times New Roman" w:cs="Times New Roman"/>
          <w:sz w:val="24"/>
          <w:szCs w:val="24"/>
        </w:rPr>
        <w:t>__ по адресу: ___________</w:t>
      </w:r>
    </w:p>
    <w:p w14:paraId="57E4BA3D" w14:textId="77777777" w:rsidR="00B95023" w:rsidRPr="00B7270A" w:rsidRDefault="00B95023" w:rsidP="00B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  <w:bookmarkEnd w:id="1"/>
      <w:r w:rsidRPr="00B7270A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14:paraId="57E4BA3E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7E4BA3F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14:paraId="57E4BA40" w14:textId="77777777" w:rsidR="00B95023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Продавец передает в собственность Покупателя, а Покупатель обязуется принять и оплатить в соответствии с условиями настоящего Договора земельный участок со следующими основными характеристиками:</w:t>
      </w:r>
    </w:p>
    <w:p w14:paraId="57E4BA41" w14:textId="77777777" w:rsidR="00B95023" w:rsidRPr="00B7270A" w:rsidRDefault="00B95023" w:rsidP="00B9502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номер: ___________________________;</w:t>
      </w:r>
    </w:p>
    <w:p w14:paraId="57E4BA42" w14:textId="77777777" w:rsidR="00B95023" w:rsidRPr="00B7270A" w:rsidRDefault="00B95023" w:rsidP="00B9502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земель: _____________________________;</w:t>
      </w:r>
    </w:p>
    <w:p w14:paraId="57E4BA43" w14:textId="77777777" w:rsidR="00B95023" w:rsidRPr="00B7270A" w:rsidRDefault="00B95023" w:rsidP="00B9502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разрешенное использование: под индивидуальное жилищное строительство;</w:t>
      </w:r>
    </w:p>
    <w:p w14:paraId="57E4BA44" w14:textId="77777777" w:rsidR="00B95023" w:rsidRPr="00B7270A" w:rsidRDefault="00B95023" w:rsidP="00B9502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площадь: ____________________________;</w:t>
      </w:r>
    </w:p>
    <w:p w14:paraId="57E4BA45" w14:textId="77777777" w:rsidR="00B95023" w:rsidRDefault="00B95023" w:rsidP="00B9502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местоположение: ____________________________________________ (далее – Земельный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участок).</w:t>
      </w:r>
    </w:p>
    <w:p w14:paraId="57E4BA46" w14:textId="77777777" w:rsidR="009165F4" w:rsidRDefault="009165F4" w:rsidP="009165F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 настоящему Договору Продавец обязуется обе</w:t>
      </w:r>
      <w:r w:rsidRPr="00DA6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спечить подведение </w:t>
      </w:r>
      <w:r w:rsidRPr="00DA6EED">
        <w:rPr>
          <w:rFonts w:ascii="Times New Roman" w:hAnsi="Times New Roman" w:cs="Times New Roman"/>
          <w:sz w:val="24"/>
          <w:szCs w:val="24"/>
        </w:rPr>
        <w:t xml:space="preserve">инженерных сетей и коммуникаций, отвечающих требованиям действующих норм и правил, к территории, прилегающей к Земельному участку, и предоставить Покупателю точки подключения к данным инженерным сетям и коммуникациям. </w:t>
      </w:r>
    </w:p>
    <w:p w14:paraId="57E4BA47" w14:textId="77777777" w:rsidR="009165F4" w:rsidRPr="00CB620B" w:rsidRDefault="009165F4" w:rsidP="009165F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20B">
        <w:rPr>
          <w:rFonts w:ascii="Times New Roman" w:hAnsi="Times New Roman" w:cs="Times New Roman"/>
          <w:sz w:val="24"/>
          <w:szCs w:val="24"/>
        </w:rPr>
        <w:t>В соответствии с настоящим пунктом Договора Продавец обеспечивает подведение следующих инженерных сетей и коммуникаций:</w:t>
      </w:r>
    </w:p>
    <w:p w14:paraId="57E4BA48" w14:textId="77777777" w:rsidR="009165F4" w:rsidRPr="00CB620B" w:rsidRDefault="009165F4" w:rsidP="009165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B">
        <w:rPr>
          <w:rFonts w:ascii="Times New Roman" w:hAnsi="Times New Roman" w:cs="Times New Roman"/>
          <w:sz w:val="24"/>
          <w:szCs w:val="24"/>
        </w:rPr>
        <w:t>водоснабжение и водоотведение;</w:t>
      </w:r>
    </w:p>
    <w:p w14:paraId="57E4BA49" w14:textId="77777777" w:rsidR="009165F4" w:rsidRPr="00CB620B" w:rsidRDefault="009165F4" w:rsidP="009165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B">
        <w:rPr>
          <w:rFonts w:ascii="Times New Roman" w:hAnsi="Times New Roman" w:cs="Times New Roman"/>
          <w:sz w:val="24"/>
          <w:szCs w:val="24"/>
        </w:rPr>
        <w:t>газ;</w:t>
      </w:r>
    </w:p>
    <w:p w14:paraId="57E4BA4A" w14:textId="77777777" w:rsidR="009165F4" w:rsidRPr="00CB620B" w:rsidRDefault="009165F4" w:rsidP="009165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0B">
        <w:rPr>
          <w:rFonts w:ascii="Times New Roman" w:hAnsi="Times New Roman" w:cs="Times New Roman"/>
          <w:sz w:val="24"/>
          <w:szCs w:val="24"/>
        </w:rPr>
        <w:t>электричество</w:t>
      </w:r>
    </w:p>
    <w:p w14:paraId="57E4BA4B" w14:textId="77777777" w:rsidR="009165F4" w:rsidRPr="00B7270A" w:rsidRDefault="009165F4" w:rsidP="009165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работ по подведению инженерных сетей и коммуникаций с последующим предоставлением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Покупателю </w:t>
      </w:r>
      <w:r w:rsidRPr="00DA6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точек подключения к подведенным инженерным сетям и коммуникациям включена в цену Земельного участка, установленную п. 3.1. настоящего Договора.</w:t>
      </w:r>
    </w:p>
    <w:p w14:paraId="57E4BA4C" w14:textId="77777777" w:rsidR="00B95023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Здания, строения и сооружения на Земельном участке отсутствуют.</w:t>
      </w:r>
    </w:p>
    <w:p w14:paraId="57E4BA4D" w14:textId="77777777" w:rsidR="00B95023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Земельный участок принадлежит Продавцу на праве собственности, </w:t>
      </w: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Управлением Федеральной службы государственной регистрации, кадастра и картографии по Московской области в Едином государственном реестре недвижимости сделана запись о регистрации права № ___________________ от «___» ____________ _____ года, что подтверждается выпиской из Единого государственного реестра недвижимости № ______ от «____» _______ _____года </w:t>
      </w:r>
      <w:bookmarkStart w:id="2" w:name="_Hlk527651497"/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настоящему Договору).</w:t>
      </w:r>
      <w:bookmarkEnd w:id="2"/>
    </w:p>
    <w:p w14:paraId="57E4BA4E" w14:textId="77777777" w:rsidR="006905E2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30B9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Инженерные сети и коммуникации на </w:t>
      </w:r>
      <w:r w:rsidR="00E44FD6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EE30B9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емельном участке, передаваемом в соответствии с п. 1.1. настоящего Договора Продавцом Покупателю</w:t>
      </w:r>
      <w:r w:rsidR="00E44FD6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E30B9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отсутствуют.</w:t>
      </w:r>
    </w:p>
    <w:p w14:paraId="57E4BA4F" w14:textId="77777777" w:rsidR="003E7BEA" w:rsidRPr="00B7270A" w:rsidRDefault="00324E32" w:rsidP="003E7BE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1.5.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участок, передаваемый в собственность Покупателя согласно п. 1.1. настоящего Договора, расположен в Коттеджном поселке «</w:t>
      </w:r>
      <w:r w:rsidR="00696451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Прерий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14:paraId="57E4BA50" w14:textId="77777777" w:rsidR="003E7BEA" w:rsidRPr="00B7270A" w:rsidRDefault="003E7BEA" w:rsidP="003E7B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1179546"/>
      <w:r w:rsidRPr="00B7270A">
        <w:rPr>
          <w:rFonts w:ascii="Times New Roman" w:hAnsi="Times New Roman" w:cs="Times New Roman"/>
          <w:sz w:val="24"/>
          <w:szCs w:val="24"/>
        </w:rPr>
        <w:t>Коттеджный поселок «</w:t>
      </w:r>
      <w:r w:rsidR="00696451" w:rsidRPr="00B7270A">
        <w:rPr>
          <w:rFonts w:ascii="Times New Roman" w:hAnsi="Times New Roman" w:cs="Times New Roman"/>
          <w:sz w:val="24"/>
          <w:szCs w:val="24"/>
        </w:rPr>
        <w:t>Прерий</w:t>
      </w:r>
      <w:r w:rsidRPr="00B7270A">
        <w:rPr>
          <w:rFonts w:ascii="Times New Roman" w:hAnsi="Times New Roman" w:cs="Times New Roman"/>
          <w:sz w:val="24"/>
          <w:szCs w:val="24"/>
        </w:rPr>
        <w:t xml:space="preserve">» – это объект, представляющий собой жилой комплекс с единым стилем застройки недвижимостью с единой функциональной и эстетической концепцией оформления поселка, который призван обеспечить единый архитектурный стиль и воплощает планировочное и объемное решение каждого объекта недвижимости в качестве составной части поселка как единого архитектурного комплекса. </w:t>
      </w:r>
    </w:p>
    <w:p w14:paraId="57E4BA51" w14:textId="77777777" w:rsidR="00324E32" w:rsidRPr="00B7270A" w:rsidRDefault="003E7BEA" w:rsidP="003E7B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70A">
        <w:rPr>
          <w:rFonts w:ascii="Times New Roman" w:hAnsi="Times New Roman" w:cs="Times New Roman"/>
          <w:sz w:val="24"/>
          <w:szCs w:val="24"/>
        </w:rPr>
        <w:t xml:space="preserve">Коттеджный поселок расположен на земельных участках, образованных из земельного </w:t>
      </w:r>
      <w:proofErr w:type="spellStart"/>
      <w:r w:rsidRPr="00B7270A">
        <w:rPr>
          <w:rFonts w:ascii="Times New Roman" w:hAnsi="Times New Roman" w:cs="Times New Roman"/>
          <w:sz w:val="24"/>
          <w:szCs w:val="24"/>
        </w:rPr>
        <w:t>участкаобщей</w:t>
      </w:r>
      <w:proofErr w:type="spellEnd"/>
      <w:r w:rsidRPr="00B7270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96451" w:rsidRPr="00B7270A">
        <w:rPr>
          <w:rFonts w:ascii="Times New Roman" w:hAnsi="Times New Roman" w:cs="Times New Roman"/>
          <w:sz w:val="24"/>
          <w:szCs w:val="24"/>
        </w:rPr>
        <w:t xml:space="preserve">361 000 </w:t>
      </w:r>
      <w:proofErr w:type="spellStart"/>
      <w:proofErr w:type="gramStart"/>
      <w:r w:rsidRPr="00B7270A">
        <w:rPr>
          <w:rFonts w:ascii="Times New Roman" w:hAnsi="Times New Roman" w:cs="Times New Roman"/>
          <w:sz w:val="24"/>
          <w:szCs w:val="24"/>
        </w:rPr>
        <w:t>кв.</w:t>
      </w:r>
      <w:r w:rsidR="00D21E1E" w:rsidRPr="00B727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21E1E" w:rsidRPr="00B7270A">
        <w:rPr>
          <w:rFonts w:ascii="Times New Roman" w:hAnsi="Times New Roman" w:cs="Times New Roman"/>
          <w:sz w:val="24"/>
          <w:szCs w:val="24"/>
        </w:rPr>
        <w:t>,</w:t>
      </w:r>
      <w:r w:rsidR="009C7923" w:rsidRPr="00B727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C7923" w:rsidRPr="00B7270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9E317A" w:rsidRPr="00B7270A">
        <w:rPr>
          <w:rFonts w:ascii="Times New Roman" w:hAnsi="Times New Roman" w:cs="Times New Roman"/>
          <w:sz w:val="24"/>
          <w:szCs w:val="24"/>
        </w:rPr>
        <w:t>индивидуальных Ж</w:t>
      </w:r>
      <w:r w:rsidRPr="00B7270A">
        <w:rPr>
          <w:rFonts w:ascii="Times New Roman" w:hAnsi="Times New Roman" w:cs="Times New Roman"/>
          <w:sz w:val="24"/>
          <w:szCs w:val="24"/>
        </w:rPr>
        <w:t xml:space="preserve">илых домов и </w:t>
      </w:r>
      <w:r w:rsidR="009C7923" w:rsidRPr="00B7270A">
        <w:rPr>
          <w:rFonts w:ascii="Times New Roman" w:hAnsi="Times New Roman" w:cs="Times New Roman"/>
          <w:sz w:val="24"/>
          <w:szCs w:val="24"/>
        </w:rPr>
        <w:t>О</w:t>
      </w:r>
      <w:r w:rsidRPr="00B7270A">
        <w:rPr>
          <w:rFonts w:ascii="Times New Roman" w:hAnsi="Times New Roman" w:cs="Times New Roman"/>
          <w:sz w:val="24"/>
          <w:szCs w:val="24"/>
        </w:rPr>
        <w:t>бъектов инфраструктуры</w:t>
      </w:r>
      <w:r w:rsidR="00E30D4F" w:rsidRPr="00B7270A"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EE30B9" w:rsidRPr="00B7270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B7270A">
        <w:rPr>
          <w:rFonts w:ascii="Times New Roman" w:hAnsi="Times New Roman" w:cs="Times New Roman"/>
          <w:sz w:val="24"/>
          <w:szCs w:val="24"/>
        </w:rPr>
        <w:t>принадлежа</w:t>
      </w:r>
      <w:r w:rsidR="00EE30B9" w:rsidRPr="00B7270A">
        <w:rPr>
          <w:rFonts w:ascii="Times New Roman" w:hAnsi="Times New Roman" w:cs="Times New Roman"/>
          <w:sz w:val="24"/>
          <w:szCs w:val="24"/>
        </w:rPr>
        <w:t>т</w:t>
      </w:r>
      <w:r w:rsidRPr="00B7270A">
        <w:rPr>
          <w:rFonts w:ascii="Times New Roman" w:hAnsi="Times New Roman" w:cs="Times New Roman"/>
          <w:sz w:val="24"/>
          <w:szCs w:val="24"/>
        </w:rPr>
        <w:t xml:space="preserve"> на праве собственности ООО «Томилино-Парк».</w:t>
      </w:r>
    </w:p>
    <w:bookmarkEnd w:id="3"/>
    <w:p w14:paraId="7C09A3F7" w14:textId="77777777" w:rsidR="00266015" w:rsidRDefault="00912035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160C1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приобретается Покупателем под строительство 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C160C1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илого дома</w:t>
      </w:r>
      <w:r w:rsidR="00940E1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едином архитектурном стиле </w:t>
      </w:r>
      <w:r w:rsidR="00AA5DB0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концепции </w:t>
      </w:r>
      <w:r w:rsidR="00940E1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Коттеджного поселка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«Прерий».</w:t>
      </w:r>
      <w:r w:rsidR="0026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7E4BA52" w14:textId="4D6CFAEF" w:rsidR="00912035" w:rsidRDefault="00940E15" w:rsidP="0026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экономии собственных сил и времени, </w:t>
      </w:r>
      <w:r w:rsidR="005B078C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Покупатель выражает свое </w:t>
      </w:r>
      <w:r w:rsidR="00C160C1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желание </w:t>
      </w:r>
      <w:r w:rsidR="00DB3F9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поручить строительство 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DB3F9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илого </w:t>
      </w:r>
      <w:r w:rsidR="0026601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="0026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26601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строительно</w:t>
      </w:r>
      <w:r w:rsidR="00DB3F9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-подрядной организации _____________________________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DB3F95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Договора подряда является доброй волей Покупателя и его собственным желанием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9E317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3E7BE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EFE8B5" w14:textId="77777777" w:rsidR="00266015" w:rsidRPr="003B4466" w:rsidRDefault="00266015" w:rsidP="0026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3B446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Во исполнение положения настоящего пункта Покупатель обязуется с</w:t>
      </w:r>
      <w:r w:rsidRPr="003B4466">
        <w:rPr>
          <w:rFonts w:ascii="Times New Roman" w:hAnsi="Times New Roman"/>
          <w:sz w:val="24"/>
          <w:szCs w:val="24"/>
          <w:highlight w:val="yellow"/>
        </w:rPr>
        <w:t>охранять эстетику, единую архитектурную стилистику и концепцию Коттеджного поселка «Прерий»</w:t>
      </w:r>
      <w:r w:rsidRPr="003B446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и гарантирует Продавцу, что Жилой дом, а также иные строения и сооружения, в том числе ограждение (забор)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,</w:t>
      </w:r>
      <w:r w:rsidRPr="003B446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на Земельном участке будут построены исключительно в едином архитектурном стиле и концепции Коттеджного поселка «Прерий»____________________</w:t>
      </w:r>
    </w:p>
    <w:p w14:paraId="6BE33187" w14:textId="5FBF0C8B" w:rsidR="00266015" w:rsidRPr="00B7270A" w:rsidRDefault="00266015" w:rsidP="00266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46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_____________________________________________________________________________.</w:t>
      </w:r>
    </w:p>
    <w:p w14:paraId="57E4BA53" w14:textId="65549239" w:rsidR="00722BA1" w:rsidRPr="00B7270A" w:rsidRDefault="00722BA1" w:rsidP="009B5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Стороны пришли к взаимному согласию, что услуги </w:t>
      </w:r>
      <w:r w:rsidRPr="00B7270A">
        <w:rPr>
          <w:rFonts w:ascii="Times New Roman" w:hAnsi="Times New Roman" w:cs="Times New Roman"/>
          <w:sz w:val="24"/>
          <w:szCs w:val="24"/>
        </w:rPr>
        <w:t>и работы по надлежащему содержанию и обслуживанию Объектов инфраструктуры Коттеджного посёлка</w:t>
      </w:r>
      <w:r w:rsidR="00844B2E">
        <w:rPr>
          <w:rFonts w:ascii="Times New Roman" w:hAnsi="Times New Roman" w:cs="Times New Roman"/>
          <w:sz w:val="24"/>
          <w:szCs w:val="24"/>
        </w:rPr>
        <w:t xml:space="preserve"> «Прерий"</w:t>
      </w:r>
      <w:r w:rsidRPr="00B7270A">
        <w:rPr>
          <w:rFonts w:ascii="Times New Roman" w:hAnsi="Times New Roman" w:cs="Times New Roman"/>
          <w:sz w:val="24"/>
          <w:szCs w:val="24"/>
        </w:rPr>
        <w:t>, организации и обеспечению правом пользования Объектами инфраструктуры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Покупателю оказывает ООО «Томилино-Парк», с которым Покупатель в момент подписания настоящего Договора заключает Договор №______на оказание эксплуатационных услуг и предоставление права пользования имуществом</w:t>
      </w:r>
      <w:r w:rsidR="0026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«____»_______года</w:t>
      </w:r>
      <w:r w:rsidR="00B36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4BA54" w14:textId="59F90E5F" w:rsidR="00722BA1" w:rsidRDefault="009B563E" w:rsidP="009B5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Договора № ____ на оказание эксплуатационных услуг и предоставление права пользования имуществом 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«____»________года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доброй волей Покупателя и его с</w:t>
      </w:r>
      <w:r w:rsidR="009E317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обственнымжеланием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9E317A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84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E3FB410" w14:textId="56BACC00" w:rsidR="00266015" w:rsidRPr="00051EDB" w:rsidRDefault="00266015" w:rsidP="0026601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51ED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 связи  с тем, что Земельный участок приобретается под строительство Жилого дома в едином архитектурном стиле и концепции Коттеджного поселка «Прерий», стороны пришли к взаимному согласию и установили срок начала работ по строительству Жилого дома на Земельном участке: до____________________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051ED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года.</w:t>
      </w:r>
    </w:p>
    <w:p w14:paraId="42A926BB" w14:textId="764F561F" w:rsidR="00266015" w:rsidRPr="00266015" w:rsidRDefault="00266015" w:rsidP="009B563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ED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Во исполнение положений настоящего пункта Покупатель обязуется заключить соответствующий договор с подрядной организацией и начать работы по строительству Жилого дома на Земельном участке в срок до ____________________года, в связи с чем, гарантирует Продавцу надлежащее исполнение принятых на себя обязательств__________________________________________________________________.</w:t>
      </w:r>
    </w:p>
    <w:p w14:paraId="57E4BA55" w14:textId="77777777" w:rsidR="00B95023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B563E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задолженность по оплате услуг</w:t>
      </w:r>
      <w:r w:rsidR="00696451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 Договором</w:t>
      </w:r>
      <w:r w:rsidR="0034381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оказание эксплуатационных услуг и предоставление права пользования имуществом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перед Исполнителем отсутствует.</w:t>
      </w:r>
    </w:p>
    <w:p w14:paraId="57E4BA56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57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14:paraId="57E4BA58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Продавец вправе:</w:t>
      </w:r>
    </w:p>
    <w:p w14:paraId="57E4BA59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Получить денежные средства за Земельный участок в порядке, размере и сроки, указанные в разделе 3 настоящего Договора.</w:t>
      </w:r>
    </w:p>
    <w:p w14:paraId="57E4BA5A" w14:textId="0EA43024" w:rsidR="009165F4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уклонения Покупателя от государственной регистрации перехода права собственности на Земельный участок в соответствии с п.4.6.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регистрации.</w:t>
      </w:r>
    </w:p>
    <w:p w14:paraId="4BD78329" w14:textId="0EBF5A10" w:rsidR="00266015" w:rsidRPr="00266015" w:rsidRDefault="00266015" w:rsidP="0091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2.1.3.</w:t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ab/>
        <w:t>В случае нарушения Покупателем п. 1.6 настоящего Договора осуществить обратный выкуп Земельного участка согласно п. 5.6 настоящего Договора.</w:t>
      </w:r>
    </w:p>
    <w:p w14:paraId="57E4BA5B" w14:textId="2EC592DD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26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Осуществлять иные права, предусмотренные действующим законодательством Российской Федерации и настоящим Договором.</w:t>
      </w:r>
    </w:p>
    <w:p w14:paraId="57E4BA5C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Продавец обязан:</w:t>
      </w:r>
    </w:p>
    <w:p w14:paraId="57E4BA5D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Подготовить Земельный участок для передачи Покупателю, а также </w:t>
      </w:r>
      <w:hyperlink r:id="rId8" w:history="1">
        <w:r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Форма Акта приема-передачи согласована Сторонами и является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м№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4BA5E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Передать Покупателю Земельный участок в порядке и сроки, предусмотренные настоящим Договором.</w:t>
      </w:r>
    </w:p>
    <w:p w14:paraId="57E4BA5F" w14:textId="77777777" w:rsidR="009165F4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42"/>
      <w:bookmarkEnd w:id="4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срок, указанный в п. 4.6. настоящего Договора,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57E4BA60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 моменту регистрации Покупателем в установленном законом порядке права собственности на Жилой дом, построенный на Земельном участке, что подтверждается записью в ЕГРН, о</w:t>
      </w:r>
      <w:r w:rsidRPr="00DA6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беспечить подведение </w:t>
      </w:r>
      <w:r w:rsidRPr="00DA6EED">
        <w:rPr>
          <w:rFonts w:ascii="Times New Roman" w:hAnsi="Times New Roman" w:cs="Times New Roman"/>
          <w:sz w:val="24"/>
          <w:szCs w:val="24"/>
        </w:rPr>
        <w:t>инженерных сетей и коммуникаций, отвечающих требованиям действующих норм и правил, к территории, прилегающей к Земельному участку</w:t>
      </w:r>
      <w:r w:rsidRPr="00CB620B">
        <w:rPr>
          <w:rFonts w:ascii="Times New Roman" w:hAnsi="Times New Roman" w:cs="Times New Roman"/>
          <w:sz w:val="24"/>
          <w:szCs w:val="24"/>
        </w:rPr>
        <w:t>, согласно п. 1.1.</w:t>
      </w:r>
      <w:r w:rsidRPr="00DA6EED">
        <w:rPr>
          <w:rFonts w:ascii="Times New Roman" w:hAnsi="Times New Roman" w:cs="Times New Roman"/>
          <w:sz w:val="24"/>
          <w:szCs w:val="24"/>
        </w:rPr>
        <w:t xml:space="preserve"> настоящего Договора, и предоставить Покупателю точки подключения к данным инженерным сетям и коммуникациям. </w:t>
      </w:r>
    </w:p>
    <w:p w14:paraId="57E4BA61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Покупатель вправе:</w:t>
      </w:r>
    </w:p>
    <w:p w14:paraId="57E4BA62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Получить Земельный участок в порядке и сроки, указанные в разделе 4 настоящего Договора.</w:t>
      </w:r>
    </w:p>
    <w:p w14:paraId="57E4BA63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уклонения Продавца от государственной регистрации перехода права собственности на Земельный участок в соответствии с п.4.6.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14:paraId="57E4BA64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Осуществлять иные права, предусмотренные действующим законодательством Российской Федерации и настоящим Договором.</w:t>
      </w:r>
    </w:p>
    <w:p w14:paraId="57E4BA65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2.4.</w:t>
      </w: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Покупатель обязан:</w:t>
      </w:r>
    </w:p>
    <w:p w14:paraId="57E4BA66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Принять Земельный участок от Продавца по </w:t>
      </w:r>
      <w:hyperlink r:id="rId9" w:history="1">
        <w:r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передачи Земельного участка. Форма Акта приема-передачи согласована Сторонами и является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м№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4BA67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Уплатить Продавцу цену Земельного участка в размере и порядке, предусмотренном настоящим Договором.</w:t>
      </w:r>
    </w:p>
    <w:p w14:paraId="57E4BA68" w14:textId="77777777" w:rsidR="009165F4" w:rsidRPr="00B7270A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срок, указанный в п. 4.6. настоящего Договора,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57E4BA69" w14:textId="77777777" w:rsidR="009165F4" w:rsidRDefault="009165F4" w:rsidP="0091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2.4.4.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момент подписания настоящего Договора заключить Договор на оказание эксплуатационных услуг и предоставление права пользования имуществом с ООО «Томилино-Парк» согласно п. 1.7. настоящего Договора. Платежи за обслуживание инфраструктуры Коттеджного поселка начинают начисляться с момента государственной регистрации права собственности на Земельный участок.</w:t>
      </w:r>
    </w:p>
    <w:p w14:paraId="567C1BAB" w14:textId="1A2B8E50" w:rsidR="00D06A62" w:rsidRPr="000D027A" w:rsidRDefault="009165F4" w:rsidP="00916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27A">
        <w:rPr>
          <w:rFonts w:ascii="Times New Roman" w:hAnsi="Times New Roman" w:cs="Times New Roman"/>
          <w:color w:val="000000"/>
          <w:sz w:val="24"/>
          <w:szCs w:val="24"/>
        </w:rPr>
        <w:t xml:space="preserve">2.4.5. Осуществляя на Земельном </w:t>
      </w:r>
      <w:proofErr w:type="gramStart"/>
      <w:r w:rsidRPr="000D027A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="007C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27A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</w:t>
      </w:r>
      <w:proofErr w:type="gramEnd"/>
      <w:r w:rsidRPr="000D027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объектов: жилых домов, зданий, строений, сооружений, в том числе ограждений, Покупатель обязан соблюдать единый архитектурный стиль и концепцию Коттеджного поселка «Прерий». В связи с чем, Покупатель обязан согласовывать с ООО «Томилино-Парк» архитектурный облик планируемых к строительству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Pr="000D027A">
        <w:rPr>
          <w:rFonts w:ascii="Times New Roman" w:hAnsi="Times New Roman" w:cs="Times New Roman"/>
          <w:color w:val="000000"/>
          <w:sz w:val="24"/>
          <w:szCs w:val="24"/>
        </w:rPr>
        <w:t>на территории Земельного участка, а также внешний вид ограждений (заборов) со стороны улицы, не изменять архитектурные фасадные решения Жилых домов, а также не производить никаких работ по фасаду Жилого дома без согласования с ООО «Томилино-Парк».</w:t>
      </w:r>
    </w:p>
    <w:p w14:paraId="57E4BA6B" w14:textId="5C92BF3E" w:rsidR="009165F4" w:rsidRDefault="009165F4" w:rsidP="00916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обязуется не начинать какое-либо строительство, перепланировку, переустройство, в том числе ограждений (заборов), без получения письменного разрешения ООО «Томилино-парк» на проведение соответствующих действий.</w:t>
      </w:r>
    </w:p>
    <w:p w14:paraId="44063D75" w14:textId="77777777" w:rsidR="00D06A62" w:rsidRDefault="00D06A62" w:rsidP="00D06A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33BE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2.5.</w:t>
      </w:r>
      <w:r w:rsidRPr="003533BE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ab/>
        <w:t>Неукоснительно соблюдать положения п. 1.6 настоящего Договора. Осуществлять строительство на Земельном участке с соблюдением и сохранением единого архитектурного стиля и концепции Коттеджного поселка «Прерий».</w:t>
      </w:r>
    </w:p>
    <w:p w14:paraId="3E707936" w14:textId="77777777" w:rsidR="00D06A62" w:rsidRDefault="00D06A62" w:rsidP="00D06A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ED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2.6.</w:t>
      </w:r>
      <w:r w:rsidRPr="00051ED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ab/>
        <w:t>Неукоснительно соблюдать положения п. 1.8 настоящего Договора. Заключить соответствующий договор с подрядной организацией и начать работы по строительству Жилого дома на Земельном участке в срок до ____________________года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4BF900F" w14:textId="753DC21D" w:rsidR="00D06A62" w:rsidRPr="00D06A62" w:rsidRDefault="00D06A62" w:rsidP="0091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2A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2.7.</w:t>
      </w:r>
      <w:r w:rsidRPr="00612E2A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ab/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В случае обратного выкупа Продавцом Земельного участка согласно п. 5.6 настоящего </w:t>
      </w:r>
      <w:r w:rsidRPr="00103076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Договора в</w:t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течение 14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(четырнадцать</w:t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) календа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рных дней с даты</w:t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предъявления Продавцом соответствующего требования передать в собственность Продавца Земельный участок со всеми расположенными на данном Земельном участке объектами строительства.</w:t>
      </w:r>
    </w:p>
    <w:p w14:paraId="57E4BA6C" w14:textId="77777777" w:rsidR="003C349C" w:rsidRPr="00B7270A" w:rsidRDefault="003C349C" w:rsidP="003C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6D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p53"/>
      <w:bookmarkEnd w:id="5"/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ЦЕНА ЗЕМЕЛЬНОГО УЧАСТКА И ПОРЯДОК РАСЧЕТОВ</w:t>
      </w:r>
    </w:p>
    <w:p w14:paraId="57E4BA6E" w14:textId="77777777" w:rsidR="00DB79F1" w:rsidRPr="00B7270A" w:rsidRDefault="00B95023" w:rsidP="000F0A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Цена Земельного участка по взаимному согласию Сторон составляет _______________________________</w:t>
      </w:r>
      <w:proofErr w:type="gramStart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__________________________________)рублей. </w:t>
      </w:r>
    </w:p>
    <w:p w14:paraId="57E4BA6F" w14:textId="77777777" w:rsidR="00B95023" w:rsidRPr="00B7270A" w:rsidRDefault="00DB79F1" w:rsidP="000F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НДС не облагается согласно </w:t>
      </w:r>
      <w:hyperlink r:id="rId10" w:history="1">
        <w:proofErr w:type="spellStart"/>
        <w:r w:rsidRPr="00B72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B72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6 п. 2 ст. 146</w:t>
        </w:r>
      </w:hyperlink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РФ.</w:t>
      </w:r>
    </w:p>
    <w:p w14:paraId="57E4BA70" w14:textId="77777777" w:rsidR="00B51F5D" w:rsidRPr="002D587B" w:rsidRDefault="004F385E" w:rsidP="00B51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61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B51F5D" w:rsidRPr="002D5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1F5D" w:rsidRPr="002D587B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Покупатель осуществляет оплату цены Земельного участка одной суммой в размере, установленном п. 3.1. настоящего Договора за вычетом</w:t>
      </w:r>
    </w:p>
    <w:p w14:paraId="57E4BA71" w14:textId="70D8187D" w:rsidR="00B51F5D" w:rsidRPr="001E1813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87B">
        <w:rPr>
          <w:rFonts w:ascii="Times New Roman" w:hAnsi="Times New Roman" w:cs="Times New Roman"/>
          <w:color w:val="000000"/>
          <w:sz w:val="24"/>
          <w:szCs w:val="24"/>
        </w:rPr>
        <w:t xml:space="preserve">суммы </w:t>
      </w:r>
      <w:r w:rsidRPr="002D587B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задатка в размере </w:t>
      </w:r>
      <w:r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_______</w:t>
      </w:r>
      <w:r w:rsidRPr="002D587B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_________________</w:t>
      </w:r>
      <w:r w:rsidRPr="002D587B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 xml:space="preserve">) рублей, </w:t>
      </w:r>
      <w:r w:rsidRPr="002D587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котор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ый</w:t>
      </w:r>
      <w:r w:rsidRPr="002D587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был внесен Покупателем в обеспечение исполнения обязательств по Предварительному </w:t>
      </w:r>
      <w:hyperlink r:id="rId11" w:tooltip="&lt;div class=&quot;head&quot;&gt;Ссылка на список документов: &lt;/div&gt;&lt;div&gt;&lt;div class=&quot;doc&quot;&gt;&quot;Гражданский кодекс Российской Федерации (часть вторая)&quot; от 26.01.1996 N 14-ФЗ (ред. от 29.07.2018) (с изм. и доп., вступ. в силу с 01.09.2018)&lt;/div&gt;&lt;div class=&quot;doc&quot;&gt;&quot;Земельный кодекс Р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Д</w:t>
        </w:r>
        <w:r w:rsidRPr="002D58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оговор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D06A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купли-продажи земельного участка№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  <w:r w:rsidRPr="002D587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___________</w:t>
      </w:r>
      <w:r w:rsidRPr="002D587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г. </w:t>
      </w:r>
      <w:r w:rsidRPr="002D587B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уплачиваются Покупателем в течение 2 (двух) календарных дней с </w:t>
      </w:r>
      <w:r w:rsidRPr="002D5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государственной регистрации перехода права собственности на Земельный участок от Продавца к Покупателю</w:t>
      </w:r>
      <w:r w:rsidRPr="002D587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</w:t>
      </w:r>
    </w:p>
    <w:p w14:paraId="57E4BA72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D5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Цена Земельного участка уплачивается Покупателем</w:t>
      </w:r>
      <w:r w:rsidRPr="00F61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перечисления денежных средств на расчетный счет Продавца, указанный в п. 9 «Реквизиты и подписи Сторон» настоящего Договора. О перечислении денежных средств на расчетный счет Продавца Покупатель в обязательном порядке уведомляет Продавца.</w:t>
      </w:r>
      <w:r w:rsidRPr="00B7270A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 Покупатель указывает назначения платежа, номер и дату заключения настоящего Договора, фамилию, имя, отчество Покупателя.</w:t>
      </w:r>
    </w:p>
    <w:p w14:paraId="57E4BA73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Датой оплаты </w:t>
      </w:r>
      <w:r w:rsidR="003F7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цены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считается дата зачисления денежных средств на расчетный счет Продавца. </w:t>
      </w:r>
    </w:p>
    <w:p w14:paraId="57E4BA74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7" w:name="_Hlk527557777"/>
      <w:r w:rsidRPr="00B7270A">
        <w:rPr>
          <w:rFonts w:ascii="Times New Roman" w:hAnsi="Times New Roman" w:cs="Times New Roman"/>
          <w:sz w:val="24"/>
          <w:szCs w:val="24"/>
        </w:rPr>
        <w:t>Государственная пошлина за государственную регистрацию перехода права собственности на Земельный участок относится на Покупателя</w:t>
      </w:r>
      <w:bookmarkEnd w:id="7"/>
      <w:r w:rsidRPr="00B7270A">
        <w:rPr>
          <w:rFonts w:ascii="Times New Roman" w:hAnsi="Times New Roman" w:cs="Times New Roman"/>
          <w:sz w:val="24"/>
          <w:szCs w:val="24"/>
        </w:rPr>
        <w:t>.</w:t>
      </w:r>
    </w:p>
    <w:p w14:paraId="57E4BA75" w14:textId="77777777" w:rsidR="00B51F5D" w:rsidRDefault="00B51F5D" w:rsidP="00B5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Сумма, перечисляемая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 3.2.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270A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коммерческим кредитом для Продавца, проценты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указанную </w:t>
      </w:r>
      <w:r w:rsidRPr="00B7270A">
        <w:rPr>
          <w:rFonts w:ascii="Times New Roman" w:eastAsia="Times New Roman" w:hAnsi="Times New Roman" w:cs="Times New Roman"/>
          <w:sz w:val="24"/>
          <w:szCs w:val="24"/>
        </w:rPr>
        <w:t>сумму не начисляются.</w:t>
      </w:r>
      <w:r w:rsidRPr="00B7270A">
        <w:rPr>
          <w:rFonts w:ascii="Times New Roman" w:hAnsi="Times New Roman" w:cs="Times New Roman"/>
          <w:sz w:val="24"/>
          <w:szCs w:val="24"/>
        </w:rPr>
        <w:tab/>
      </w:r>
    </w:p>
    <w:p w14:paraId="57E4BA76" w14:textId="77777777" w:rsidR="00B95023" w:rsidRPr="00B7270A" w:rsidRDefault="00B51F5D" w:rsidP="00B5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>Стороны договорились, что Земельный участок до его полной оплаты Покупателем не находится в залоге у Продавца (п. 5 ст. 488 Гражданского кодекса Российской Федерации).</w:t>
      </w:r>
      <w:r w:rsidR="00C961A4" w:rsidRPr="00B7270A">
        <w:rPr>
          <w:rFonts w:ascii="Times New Roman" w:hAnsi="Times New Roman" w:cs="Times New Roman"/>
          <w:sz w:val="24"/>
          <w:szCs w:val="24"/>
        </w:rPr>
        <w:tab/>
      </w:r>
    </w:p>
    <w:p w14:paraId="57E4BA77" w14:textId="77777777" w:rsidR="000F0ADC" w:rsidRPr="00B7270A" w:rsidRDefault="000F0ADC" w:rsidP="000F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78" w14:textId="77777777" w:rsidR="00B51F5D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p72"/>
      <w:bookmarkEnd w:id="8"/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ПРИЕМ-ПЕРЕДАЧА ЗЕМЕЛЬНОГО УЧАСТКА</w:t>
      </w:r>
    </w:p>
    <w:p w14:paraId="57E4BA79" w14:textId="104C9E62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Передача Земельного участка от Продавца Покупателю осуществляется </w:t>
      </w:r>
      <w:r w:rsidR="004F385E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hyperlink r:id="rId12" w:history="1">
        <w:r w:rsidR="004F385E"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="004F385E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полной оплаты Покупателем цены Земельного участка, установленной п. 3.1. настоящего Договора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Форма Акта приема-передачи согласована Сторонами и является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F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Договору.</w:t>
      </w:r>
    </w:p>
    <w:p w14:paraId="57E4BA7A" w14:textId="77777777" w:rsidR="003F7CD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75"/>
      <w:bookmarkEnd w:id="9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Земельный участок должен быть передан Продавцом в течение 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календарных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с 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</w:t>
      </w:r>
      <w:r w:rsidR="003F7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полной 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оплаты </w:t>
      </w:r>
      <w:r w:rsidR="003F7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цены </w:t>
      </w:r>
      <w:r w:rsidR="004F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</w:t>
      </w:r>
      <w:r w:rsidR="003F7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Покупателем. Дата оплаты цены Земельного участка определяется п. 3.4. настоящего Договора.</w:t>
      </w:r>
    </w:p>
    <w:p w14:paraId="57E4BA7B" w14:textId="698E39CF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7270A">
        <w:rPr>
          <w:rFonts w:ascii="Times New Roman" w:eastAsia="Calibri" w:hAnsi="Times New Roman" w:cs="Times New Roman"/>
          <w:sz w:val="24"/>
          <w:szCs w:val="24"/>
        </w:rPr>
        <w:t>Обязательство Продавца передать Земельный участок Покупателю считается исполненным с момента подписания Сторонами Акта приема-передачи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F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Акта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приема-передачи согласована Сторонами и является 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F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Договору.</w:t>
      </w:r>
    </w:p>
    <w:p w14:paraId="57E4BA7C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77"/>
      <w:bookmarkEnd w:id="10"/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Переход права собственности на Земельный участок подлежит государственной регистрации. Расходы, связанные с государственной регистрацией перехода права собственности на Земельный участок, распределяются в соответствии с п. 3.5. настоящего Договора.</w:t>
      </w:r>
    </w:p>
    <w:p w14:paraId="57E4BA7D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Право собственности на Земельный участок переходит от Продавца к Покупателю </w:t>
      </w:r>
      <w:r w:rsidRPr="00B7270A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Московской области.</w:t>
      </w:r>
    </w:p>
    <w:p w14:paraId="57E4BA7E" w14:textId="77777777" w:rsidR="00B51F5D" w:rsidRPr="00B7270A" w:rsidRDefault="00B51F5D" w:rsidP="00B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передать в регистрирующий орган все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перехода права собственности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 календарных</w:t>
      </w:r>
      <w:r w:rsidRPr="00B7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Договора, а также совершить иные действия, необходимые и достаточные для государственной регистрации перехода права собственности.</w:t>
      </w:r>
    </w:p>
    <w:p w14:paraId="57E4BA7F" w14:textId="77777777" w:rsidR="00B51F5D" w:rsidRPr="00B7270A" w:rsidRDefault="00B51F5D" w:rsidP="00B51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3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ознакомился с состоянием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приобретаемого Земельного участка</w:t>
      </w:r>
      <w:r w:rsidRPr="00F3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осмотрел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F3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подпис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ания настоящего Договора. Каких-либо </w:t>
      </w:r>
      <w:r w:rsidRPr="00F3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дефектов и недостатков, о которых не было сообщено, Покупателем не обнаружено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4BA80" w14:textId="77777777" w:rsidR="00B95023" w:rsidRPr="00B7270A" w:rsidRDefault="00B95023" w:rsidP="00B95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E4BA81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ОТВЕТСТВЕННОСТЬ СТОРОН</w:t>
      </w:r>
    </w:p>
    <w:p w14:paraId="57E4BA82" w14:textId="77777777" w:rsidR="00E22A97" w:rsidRPr="00B7270A" w:rsidRDefault="00B95023" w:rsidP="000E7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22A97" w:rsidRPr="00B7270A">
        <w:rPr>
          <w:rFonts w:ascii="Times New Roman" w:eastAsia="Symbol" w:hAnsi="Times New Roman" w:cs="Times New Roman"/>
          <w:bCs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7E4BA83" w14:textId="77777777" w:rsidR="00D95EED" w:rsidRPr="00B7270A" w:rsidRDefault="00E22A97" w:rsidP="000E7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нарушение Продавцом срока передачи Земельного участка, предусмотренного </w:t>
      </w:r>
      <w:hyperlink w:anchor="p75" w:history="1">
        <w:r w:rsidR="00B95023"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4.2</w:t>
        </w:r>
      </w:hyperlink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Покупатель вправе потребовать от Продавца уплаты пени в разм</w:t>
      </w:r>
      <w:r w:rsidR="00D95EED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 0,1 % от цены Земельного участка за каждый день просрочки.</w:t>
      </w:r>
    </w:p>
    <w:p w14:paraId="57E4BA84" w14:textId="2D3063F4" w:rsidR="000E7C6F" w:rsidRDefault="00D95EED" w:rsidP="000E7C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</w:t>
      </w:r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 нарушение Покупателем срока уплаты цены Земельного участка, предусмотренного </w:t>
      </w:r>
      <w:hyperlink w:anchor="p61" w:history="1">
        <w:r w:rsidR="00B95023"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3.2</w:t>
        </w:r>
      </w:hyperlink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Продавец вправе потребовать от Покупателя уплаты пени в размере </w:t>
      </w:r>
      <w:r w:rsidR="00E524DB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0,1 </w:t>
      </w:r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не уплаченной в срок</w:t>
      </w:r>
      <w:r w:rsidR="000E7C6F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суммы за каждый день просрочки</w:t>
      </w:r>
      <w:r w:rsidR="00337FB4" w:rsidRPr="00337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E688BC" w14:textId="77777777" w:rsidR="00D06A62" w:rsidRDefault="00D06A62" w:rsidP="00D06A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7397">
        <w:rPr>
          <w:rFonts w:ascii="Times New Roman" w:hAnsi="Times New Roman"/>
          <w:sz w:val="24"/>
          <w:szCs w:val="24"/>
          <w:highlight w:val="yellow"/>
        </w:rPr>
        <w:t>5.4.</w:t>
      </w:r>
      <w:r w:rsidRPr="00307397">
        <w:rPr>
          <w:rFonts w:ascii="Times New Roman" w:hAnsi="Times New Roman"/>
          <w:sz w:val="24"/>
          <w:szCs w:val="24"/>
          <w:highlight w:val="yellow"/>
        </w:rPr>
        <w:tab/>
        <w:t>За нарушение Покупателем п. 1.6 настоящего Договора, осуществления строительства на Земельном участке без соблюдения единого архитектурного стиля и концепции Коттеджного поселка «Прерий» Покупатель уплачивает Продавцу неустойку в размере _______________% от цены настоящего Договора.</w:t>
      </w:r>
    </w:p>
    <w:p w14:paraId="64187F11" w14:textId="77777777" w:rsidR="00D06A62" w:rsidRDefault="00D06A62" w:rsidP="00D06A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EDB">
        <w:rPr>
          <w:rFonts w:ascii="Times New Roman" w:hAnsi="Times New Roman"/>
          <w:sz w:val="24"/>
          <w:szCs w:val="24"/>
          <w:highlight w:val="yellow"/>
        </w:rPr>
        <w:t>5.5.</w:t>
      </w:r>
      <w:r w:rsidRPr="00051EDB">
        <w:rPr>
          <w:rFonts w:ascii="Times New Roman" w:hAnsi="Times New Roman"/>
          <w:sz w:val="24"/>
          <w:szCs w:val="24"/>
          <w:highlight w:val="yellow"/>
        </w:rPr>
        <w:tab/>
        <w:t>За нарушение Покупателем п. 1.8 настоящего Договора, нарушения начала сроков строительства Жилого дома на Земельном участке Покупатель уплачивает Продавцу неустойку в размере _______________% от цены настоящего Договора за каждый день просрочки.</w:t>
      </w:r>
    </w:p>
    <w:p w14:paraId="34775AE3" w14:textId="24746FAB" w:rsidR="00D06A62" w:rsidRPr="00D06A62" w:rsidRDefault="00D06A62" w:rsidP="000E7C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278F">
        <w:rPr>
          <w:rFonts w:ascii="Times New Roman" w:hAnsi="Times New Roman"/>
          <w:sz w:val="24"/>
          <w:szCs w:val="24"/>
          <w:highlight w:val="yellow"/>
        </w:rPr>
        <w:t>5.6.</w:t>
      </w:r>
      <w:r w:rsidRPr="0012278F">
        <w:rPr>
          <w:rFonts w:ascii="Times New Roman" w:hAnsi="Times New Roman"/>
          <w:sz w:val="24"/>
          <w:szCs w:val="24"/>
          <w:highlight w:val="yellow"/>
        </w:rPr>
        <w:tab/>
        <w:t>Нарушен</w:t>
      </w:r>
      <w:r>
        <w:rPr>
          <w:rFonts w:ascii="Times New Roman" w:hAnsi="Times New Roman"/>
          <w:sz w:val="24"/>
          <w:szCs w:val="24"/>
          <w:highlight w:val="yellow"/>
        </w:rPr>
        <w:t xml:space="preserve">ие Покупателем п. 1.6 </w:t>
      </w:r>
      <w:r w:rsidRPr="0012278F">
        <w:rPr>
          <w:rFonts w:ascii="Times New Roman" w:hAnsi="Times New Roman"/>
          <w:sz w:val="24"/>
          <w:szCs w:val="24"/>
          <w:highlight w:val="yellow"/>
        </w:rPr>
        <w:t>настоящего Договора пр</w:t>
      </w:r>
      <w:r>
        <w:rPr>
          <w:rFonts w:ascii="Times New Roman" w:hAnsi="Times New Roman"/>
          <w:sz w:val="24"/>
          <w:szCs w:val="24"/>
          <w:highlight w:val="yellow"/>
        </w:rPr>
        <w:t>изнае</w:t>
      </w:r>
      <w:r w:rsidRPr="0012278F">
        <w:rPr>
          <w:rFonts w:ascii="Times New Roman" w:hAnsi="Times New Roman"/>
          <w:sz w:val="24"/>
          <w:szCs w:val="24"/>
          <w:highlight w:val="yellow"/>
        </w:rPr>
        <w:t>тся Сторонами существенным нарушением условий настоящего Договора, в связи с чем, при нарушени</w:t>
      </w:r>
      <w:r>
        <w:rPr>
          <w:rFonts w:ascii="Times New Roman" w:hAnsi="Times New Roman"/>
          <w:sz w:val="24"/>
          <w:szCs w:val="24"/>
          <w:highlight w:val="yellow"/>
        </w:rPr>
        <w:t xml:space="preserve">и Покупателем п.1.6 </w:t>
      </w:r>
      <w:r w:rsidRPr="0012278F">
        <w:rPr>
          <w:rFonts w:ascii="Times New Roman" w:hAnsi="Times New Roman"/>
          <w:sz w:val="24"/>
          <w:szCs w:val="24"/>
          <w:highlight w:val="yellow"/>
        </w:rPr>
        <w:t xml:space="preserve">настоящего Договора </w:t>
      </w:r>
      <w:r>
        <w:rPr>
          <w:rFonts w:ascii="Times New Roman" w:hAnsi="Times New Roman"/>
          <w:sz w:val="24"/>
          <w:szCs w:val="24"/>
          <w:highlight w:val="yellow"/>
        </w:rPr>
        <w:t xml:space="preserve">и не устранении допущенных нарушений в установленный Продавцом срок </w:t>
      </w:r>
      <w:r w:rsidRPr="0012278F">
        <w:rPr>
          <w:rFonts w:ascii="Times New Roman" w:hAnsi="Times New Roman"/>
          <w:sz w:val="24"/>
          <w:szCs w:val="24"/>
          <w:highlight w:val="yellow"/>
        </w:rPr>
        <w:t xml:space="preserve">Продавец имеет право выкупить обратно приобретенный Покупателем по настоящему Договору Земельный участок </w:t>
      </w:r>
      <w:r>
        <w:rPr>
          <w:rFonts w:ascii="Times New Roman" w:hAnsi="Times New Roman"/>
          <w:sz w:val="24"/>
          <w:szCs w:val="24"/>
          <w:highlight w:val="yellow"/>
        </w:rPr>
        <w:t xml:space="preserve">со всеми расположенными на данном Земельном участке объектами строительства </w:t>
      </w:r>
      <w:r w:rsidRPr="0012278F">
        <w:rPr>
          <w:rFonts w:ascii="Times New Roman" w:hAnsi="Times New Roman"/>
          <w:sz w:val="24"/>
          <w:szCs w:val="24"/>
          <w:highlight w:val="yellow"/>
        </w:rPr>
        <w:t>по цене, установленной п. 3.1 настоящего Договора</w:t>
      </w:r>
      <w:r w:rsidRPr="00B95E00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При этом ф</w:t>
      </w:r>
      <w:r w:rsidRPr="00B95E00">
        <w:rPr>
          <w:rFonts w:ascii="Times New Roman" w:hAnsi="Times New Roman"/>
          <w:sz w:val="24"/>
          <w:szCs w:val="24"/>
          <w:highlight w:val="yellow"/>
        </w:rPr>
        <w:t>актически произведенные Покупателем затраты на строительство Продавцом Покупателю не возмещаются</w:t>
      </w:r>
      <w:r w:rsidRPr="00424A20">
        <w:rPr>
          <w:rFonts w:ascii="Times New Roman" w:hAnsi="Times New Roman"/>
          <w:sz w:val="24"/>
          <w:szCs w:val="24"/>
          <w:highlight w:val="yellow"/>
        </w:rPr>
        <w:t xml:space="preserve">. Срок передачи </w:t>
      </w:r>
      <w:r>
        <w:rPr>
          <w:rFonts w:ascii="Times New Roman" w:hAnsi="Times New Roman"/>
          <w:sz w:val="24"/>
          <w:szCs w:val="24"/>
          <w:highlight w:val="yellow"/>
        </w:rPr>
        <w:t xml:space="preserve">Покупателем Продавцу </w:t>
      </w:r>
      <w:r w:rsidRPr="00424A20">
        <w:rPr>
          <w:rFonts w:ascii="Times New Roman" w:hAnsi="Times New Roman"/>
          <w:sz w:val="24"/>
          <w:szCs w:val="24"/>
          <w:highlight w:val="yellow"/>
        </w:rPr>
        <w:t xml:space="preserve">Земельного участка </w:t>
      </w:r>
      <w:r>
        <w:rPr>
          <w:rFonts w:ascii="Times New Roman" w:hAnsi="Times New Roman"/>
          <w:sz w:val="24"/>
          <w:szCs w:val="24"/>
          <w:highlight w:val="yellow"/>
        </w:rPr>
        <w:t xml:space="preserve">со всеми расположенными на Земельном участке объектами строительства </w:t>
      </w:r>
      <w:r w:rsidRPr="00424A20">
        <w:rPr>
          <w:rFonts w:ascii="Times New Roman" w:hAnsi="Times New Roman"/>
          <w:sz w:val="24"/>
          <w:szCs w:val="24"/>
          <w:highlight w:val="yellow"/>
        </w:rPr>
        <w:t>- в течение 14 (четырнадцать)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с даты</w:t>
      </w:r>
      <w:r w:rsidRPr="00103076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предъявления Продавцом соответствующего требования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7E4BA85" w14:textId="1032DC93" w:rsidR="00E22A97" w:rsidRPr="00B7270A" w:rsidRDefault="00E22A97" w:rsidP="000E7C6F">
      <w:pPr>
        <w:autoSpaceDE w:val="0"/>
        <w:autoSpaceDN w:val="0"/>
        <w:adjustRightInd w:val="0"/>
        <w:spacing w:after="0"/>
        <w:jc w:val="both"/>
        <w:rPr>
          <w:rFonts w:ascii="Times New Roman" w:eastAsia="Symbol" w:hAnsi="Times New Roman" w:cs="Times New Roman"/>
          <w:bCs/>
          <w:sz w:val="24"/>
          <w:szCs w:val="24"/>
        </w:rPr>
      </w:pPr>
      <w:r w:rsidRPr="00B7270A">
        <w:rPr>
          <w:rFonts w:ascii="Times New Roman" w:eastAsia="Symbol" w:hAnsi="Times New Roman" w:cs="Times New Roman"/>
          <w:bCs/>
          <w:sz w:val="24"/>
          <w:szCs w:val="24"/>
        </w:rPr>
        <w:t>5.</w:t>
      </w:r>
      <w:r w:rsidR="00D06A62">
        <w:rPr>
          <w:rFonts w:ascii="Times New Roman" w:eastAsia="Symbol" w:hAnsi="Times New Roman" w:cs="Times New Roman"/>
          <w:bCs/>
          <w:sz w:val="24"/>
          <w:szCs w:val="24"/>
        </w:rPr>
        <w:t>7</w:t>
      </w:r>
      <w:r w:rsidRPr="00B7270A">
        <w:rPr>
          <w:rFonts w:ascii="Times New Roman" w:eastAsia="Symbol" w:hAnsi="Times New Roman" w:cs="Times New Roman"/>
          <w:bCs/>
          <w:sz w:val="24"/>
          <w:szCs w:val="24"/>
        </w:rPr>
        <w:t>.</w:t>
      </w:r>
      <w:r w:rsidRPr="00B7270A">
        <w:rPr>
          <w:rFonts w:ascii="Times New Roman" w:eastAsia="Symbol" w:hAnsi="Times New Roman" w:cs="Times New Roman"/>
          <w:bCs/>
          <w:sz w:val="24"/>
          <w:szCs w:val="24"/>
        </w:rPr>
        <w:tab/>
      </w:r>
      <w:r w:rsidRPr="00B7270A">
        <w:rPr>
          <w:rFonts w:ascii="Times New Roman" w:eastAsia="Symbol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</w:t>
      </w:r>
      <w:r w:rsidR="0022501E" w:rsidRPr="00B7270A">
        <w:rPr>
          <w:rFonts w:ascii="Times New Roman" w:eastAsia="Symbol" w:hAnsi="Times New Roman" w:cs="Times New Roman"/>
          <w:sz w:val="24"/>
          <w:szCs w:val="24"/>
        </w:rPr>
        <w:t xml:space="preserve">Договору, </w:t>
      </w:r>
      <w:r w:rsidRPr="00B7270A">
        <w:rPr>
          <w:rFonts w:ascii="Times New Roman" w:eastAsia="Symbol" w:hAnsi="Times New Roman" w:cs="Times New Roman"/>
          <w:sz w:val="24"/>
          <w:szCs w:val="24"/>
        </w:rPr>
        <w:t>обязана возместить другой Стороне причине</w:t>
      </w:r>
      <w:r w:rsidR="008060E1" w:rsidRPr="00B7270A">
        <w:rPr>
          <w:rFonts w:ascii="Times New Roman" w:eastAsia="Symbol" w:hAnsi="Times New Roman" w:cs="Times New Roman"/>
          <w:sz w:val="24"/>
          <w:szCs w:val="24"/>
        </w:rPr>
        <w:t xml:space="preserve">нные такими </w:t>
      </w:r>
      <w:r w:rsidR="008060E1" w:rsidRPr="00B7270A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нарушениями убытки (ст. 15, ст. 393 Гражданского кодекса Российской Федерации). </w:t>
      </w:r>
      <w:r w:rsidRPr="00B7270A">
        <w:rPr>
          <w:rFonts w:ascii="Times New Roman" w:eastAsia="Symbol" w:hAnsi="Times New Roman" w:cs="Times New Roman"/>
          <w:sz w:val="24"/>
          <w:szCs w:val="24"/>
        </w:rPr>
        <w:t>Убытки возмещаются сверх установленной настоящим Договором неустойки.</w:t>
      </w:r>
    </w:p>
    <w:p w14:paraId="57E4BA86" w14:textId="77777777" w:rsidR="001E1F70" w:rsidRPr="00B7270A" w:rsidRDefault="00E22A97" w:rsidP="000E7C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Symbol" w:hAnsi="Times New Roman" w:cs="Times New Roman"/>
          <w:bCs/>
          <w:sz w:val="24"/>
          <w:szCs w:val="24"/>
        </w:rPr>
        <w:t>5.5.</w:t>
      </w:r>
      <w:r w:rsidRPr="00B7270A">
        <w:rPr>
          <w:rFonts w:ascii="Times New Roman" w:eastAsia="Symbol" w:hAnsi="Times New Roman" w:cs="Times New Roman"/>
          <w:bCs/>
          <w:sz w:val="24"/>
          <w:szCs w:val="24"/>
        </w:rPr>
        <w:tab/>
        <w:t>Уплата неустойки (пени) не освобождает Стороны от исполнения своих обязательств по настоящему Договору.</w:t>
      </w:r>
      <w:r w:rsidR="00B95023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7E4BA87" w14:textId="77777777" w:rsidR="00E22A97" w:rsidRPr="00B7270A" w:rsidRDefault="00E22A97" w:rsidP="000E7C6F">
      <w:pPr>
        <w:autoSpaceDE w:val="0"/>
        <w:autoSpaceDN w:val="0"/>
        <w:adjustRightInd w:val="0"/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57E4BA88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РАЗРЕШЕНИЕ СПОРОВ</w:t>
      </w:r>
    </w:p>
    <w:p w14:paraId="57E4BA89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Все споры и разногласия между Сторонами, возникающие в процессе исполнения настоящего Договора, разрешаются Сторонами путем переговоров.</w:t>
      </w:r>
    </w:p>
    <w:p w14:paraId="57E4BA8A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споров.</w:t>
      </w:r>
    </w:p>
    <w:p w14:paraId="57E4BA8B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Сторона, получившая претензию, обязана ее рассмотреть и отправить письменный ответ другой Стороне в течение 10 (десяти) календарных дней с даты получения претензии.</w:t>
      </w:r>
    </w:p>
    <w:p w14:paraId="57E4BA8C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если Стороны не придут к соглашению по спорным вопросам, споры передаются на рассмотрение в суд в порядке, предусмотренном действующим законодательством Российской Федерации.</w:t>
      </w:r>
    </w:p>
    <w:p w14:paraId="57E4BA8D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8E" w14:textId="77777777" w:rsidR="00B95023" w:rsidRPr="002016EC" w:rsidRDefault="00B95023" w:rsidP="002016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ОБСТОЯТЕЛЬСТВА НЕПРЕОДОЛИМОЙ СИЛЫ</w:t>
      </w:r>
    </w:p>
    <w:p w14:paraId="57E4BA8F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57E4BA90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такие,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договору.</w:t>
      </w:r>
    </w:p>
    <w:p w14:paraId="57E4BA91" w14:textId="77777777" w:rsidR="00B95023" w:rsidRPr="00B7270A" w:rsidRDefault="00B95023" w:rsidP="00A9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Сторона, подвергшаяся действию обстоятельств непреодолимой силы и оказавшаяся вследствие этого неспособной выполнить обязательства по настоящему Договору, должна немедленно, не позднее 10 (десяти) календарных дней с момента их наступления, в письменной форме известить об этом другую Сторону. Наличие обстоятельств непреодолимой силы должно быть подтверждено компетентными органами и организациями.</w:t>
      </w:r>
    </w:p>
    <w:p w14:paraId="57E4BA92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93" w14:textId="77777777" w:rsidR="00B95023" w:rsidRPr="002016EC" w:rsidRDefault="00B95023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14:paraId="57E4BA94" w14:textId="77777777" w:rsidR="00B95023" w:rsidRPr="00B7270A" w:rsidRDefault="00B95023" w:rsidP="00E52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 даты его подписания обеими Сторонами и действует до полного исполнения Сторонами обязательств по настоящему Договору.</w:t>
      </w:r>
    </w:p>
    <w:p w14:paraId="57E4BA95" w14:textId="77777777" w:rsidR="00B95023" w:rsidRPr="00B7270A" w:rsidRDefault="00B95023" w:rsidP="00E52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3 (трех) экземплярах, имеющих равную юридическую силу, по одному экземпляру для каждой из Сторон и один для органа регистрации прав.</w:t>
      </w:r>
    </w:p>
    <w:p w14:paraId="57E4BA96" w14:textId="77777777" w:rsidR="00B95023" w:rsidRPr="00B7270A" w:rsidRDefault="00B95023" w:rsidP="00E52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Все изменения и дополнения к настоящему Договору должны быть составлены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14:paraId="57E4BA97" w14:textId="77777777" w:rsidR="00E524DB" w:rsidRPr="00C81AE7" w:rsidRDefault="00AF0F2B" w:rsidP="00E524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7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договорились, что </w:t>
      </w:r>
      <w:r w:rsidRPr="00B7270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обмен претензиями и ответом на них, а также </w:t>
      </w:r>
      <w:r w:rsidRPr="00B727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иная переписка в рамках настоящего Договора имеют юридическую силу и осуществляются с использованием средств связи, обеспечивающих фиксирование их отправления и вручения (электронная почта, Почта России путем направления заказного письма и/или ценного письма с описью вложения) по адресам, указанным в п. 9 настоящего Договора</w:t>
      </w:r>
      <w:r w:rsidR="00E524DB" w:rsidRPr="00B7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AE7" w:rsidRPr="00C81AE7">
        <w:rPr>
          <w:color w:val="000000"/>
          <w:sz w:val="27"/>
          <w:szCs w:val="27"/>
        </w:rPr>
        <w:t xml:space="preserve"> </w:t>
      </w:r>
      <w:r w:rsidR="00C81AE7" w:rsidRPr="00C81AE7">
        <w:rPr>
          <w:rFonts w:ascii="Times New Roman" w:hAnsi="Times New Roman" w:cs="Times New Roman"/>
          <w:color w:val="000000"/>
          <w:sz w:val="24"/>
          <w:szCs w:val="24"/>
        </w:rPr>
        <w:t xml:space="preserve">Корреспонденция, указанная в настоящем пункте и направленная по адресу электронной почты, считается полученной Стороной настоящего Договора в день отправки электронного письма на адрес электронной почты. Риск неполучения и/или </w:t>
      </w:r>
      <w:r w:rsidR="00C81AE7" w:rsidRPr="00C81A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несвоевременного получения корреспонденции, направленной в соответствии с настоящим пунктом по адресам, указанным в п. 9 «Реквизиты и подписи Сторон» настоящего Договора, несет адресат.</w:t>
      </w:r>
    </w:p>
    <w:p w14:paraId="57E4BA98" w14:textId="77777777" w:rsidR="00B95023" w:rsidRPr="00B7270A" w:rsidRDefault="00B95023" w:rsidP="00E524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E524DB"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7E4BA99" w14:textId="77777777" w:rsidR="00B95023" w:rsidRPr="00B7270A" w:rsidRDefault="00B95023" w:rsidP="00E52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Неотъемлемой частью настоящего Договора являются:</w:t>
      </w:r>
    </w:p>
    <w:p w14:paraId="57E4BA9A" w14:textId="77777777" w:rsidR="009165F4" w:rsidRPr="00B7270A" w:rsidRDefault="009165F4" w:rsidP="009165F4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25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3" w:history="1">
        <w:r w:rsidRPr="00B72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Земельного участка (Приложение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Договору).</w:t>
      </w:r>
    </w:p>
    <w:p w14:paraId="57E4BA9B" w14:textId="77777777" w:rsidR="00B95023" w:rsidRDefault="00B95023" w:rsidP="00E524DB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Единого государственного реестра недвижимости № ______ от «____» _______ _____года (Приложение № 2 к настоящему Договору).</w:t>
      </w:r>
    </w:p>
    <w:p w14:paraId="57E4BA9C" w14:textId="77777777" w:rsidR="00F81EC9" w:rsidRDefault="00F81EC9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9D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7E4BA9E" w14:textId="77777777" w:rsidR="00B95023" w:rsidRPr="00B7270A" w:rsidRDefault="00B95023" w:rsidP="00B9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РЕКВИЗИТЫ И ПОДПИСИ СТОРОН</w:t>
      </w:r>
    </w:p>
    <w:p w14:paraId="57E4BA9F" w14:textId="77777777" w:rsidR="00B95023" w:rsidRPr="00B7270A" w:rsidRDefault="00B95023" w:rsidP="005A56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E4BAA0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11" w:name="_Hlk531178408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5023" w:rsidRPr="00B7270A" w14:paraId="57E4BAA3" w14:textId="77777777" w:rsidTr="006E7BFE">
        <w:tc>
          <w:tcPr>
            <w:tcW w:w="4672" w:type="dxa"/>
          </w:tcPr>
          <w:p w14:paraId="57E4BAA1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12" w:name="_Hlk529527890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673" w:type="dxa"/>
          </w:tcPr>
          <w:p w14:paraId="57E4BAA2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B95023" w:rsidRPr="00B7270A" w14:paraId="57E4BACF" w14:textId="77777777" w:rsidTr="006E7BFE">
        <w:tc>
          <w:tcPr>
            <w:tcW w:w="4672" w:type="dxa"/>
          </w:tcPr>
          <w:p w14:paraId="57E4BAA4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ООО «Томилино-Парк»</w:t>
            </w:r>
          </w:p>
          <w:p w14:paraId="57E4BAA5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A6" w14:textId="77777777" w:rsidR="00B95023" w:rsidRPr="00B7270A" w:rsidRDefault="00B95023" w:rsidP="006E7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140153, Московская обл., Раменский район, с. Быково, ул. Театральная, стр. 8, этаж 2, пом. 37</w:t>
            </w:r>
          </w:p>
          <w:p w14:paraId="57E4BAA7" w14:textId="77777777" w:rsidR="00B95023" w:rsidRPr="00B7270A" w:rsidRDefault="00B95023" w:rsidP="006E7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1165027062496</w:t>
            </w:r>
          </w:p>
          <w:p w14:paraId="57E4BAA8" w14:textId="77777777" w:rsidR="00B95023" w:rsidRPr="00B7270A" w:rsidRDefault="00B95023" w:rsidP="006E7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5040145763/504001001</w:t>
            </w:r>
          </w:p>
          <w:p w14:paraId="57E4BAA9" w14:textId="77777777" w:rsidR="00B95023" w:rsidRPr="00B7270A" w:rsidRDefault="00B95023" w:rsidP="006E7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4BAAA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Банк: АО «АЛЬФА-БАНК»</w:t>
            </w:r>
          </w:p>
          <w:p w14:paraId="57E4BAAB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Р/с: </w:t>
            </w:r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40702810201300021334</w:t>
            </w:r>
          </w:p>
          <w:p w14:paraId="57E4BAAC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30101810200000000593</w:t>
            </w:r>
          </w:p>
          <w:p w14:paraId="57E4BAAD" w14:textId="77777777" w:rsidR="000C614F" w:rsidRDefault="000C614F" w:rsidP="000C614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044525593</w:t>
            </w:r>
          </w:p>
          <w:p w14:paraId="57E4BAAE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4BAAF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57E4BAB0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14:paraId="57E4BAB1" w14:textId="77777777" w:rsidR="000C614F" w:rsidRPr="000C614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C6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7E4BAB2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B3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14:paraId="57E4BAB4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ООО «Томилино-Парк»</w:t>
            </w:r>
          </w:p>
          <w:p w14:paraId="57E4BAB5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B6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______________________/М.А. </w:t>
            </w:r>
            <w:proofErr w:type="spellStart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Купов</w:t>
            </w:r>
            <w:proofErr w:type="spellEnd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57E4BAB7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proofErr w:type="gramEnd"/>
          </w:p>
        </w:tc>
        <w:tc>
          <w:tcPr>
            <w:tcW w:w="4673" w:type="dxa"/>
          </w:tcPr>
          <w:p w14:paraId="57E4BAB8" w14:textId="77777777" w:rsidR="00B95023" w:rsidRPr="00B7270A" w:rsidRDefault="00AF0F2B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</w:t>
            </w:r>
          </w:p>
          <w:p w14:paraId="57E4BAB9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BA" w14:textId="77777777" w:rsidR="00B95023" w:rsidRPr="00B7270A" w:rsidRDefault="00AF0F2B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  <w:p w14:paraId="57E4BABB" w14:textId="77777777" w:rsidR="00AF0F2B" w:rsidRPr="00B7270A" w:rsidRDefault="00AF0F2B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</w:t>
            </w:r>
          </w:p>
          <w:p w14:paraId="57E4BABC" w14:textId="77777777" w:rsidR="00AF0F2B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 и номер</w:t>
            </w:r>
          </w:p>
          <w:p w14:paraId="57E4BABD" w14:textId="77777777" w:rsidR="0005615E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 выдан</w:t>
            </w:r>
          </w:p>
          <w:p w14:paraId="57E4BABE" w14:textId="77777777" w:rsidR="0005615E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  <w:p w14:paraId="57E4BABF" w14:textId="77777777" w:rsidR="0005615E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подразделения</w:t>
            </w:r>
          </w:p>
          <w:p w14:paraId="57E4BAC0" w14:textId="77777777" w:rsidR="0005615E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  <w:p w14:paraId="57E4BAC1" w14:textId="77777777" w:rsidR="0005615E" w:rsidRPr="00B7270A" w:rsidRDefault="0005615E" w:rsidP="000561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7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14:paraId="57E4BAC2" w14:textId="77777777" w:rsidR="0005615E" w:rsidRPr="00B7270A" w:rsidRDefault="0005615E" w:rsidP="00AF0F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E4BAC3" w14:textId="77777777" w:rsidR="00AF0F2B" w:rsidRPr="00B7270A" w:rsidRDefault="00AF0F2B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4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5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6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7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8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9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A" w14:textId="77777777" w:rsidR="00B95023" w:rsidRPr="00B7270A" w:rsidRDefault="00B95023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B" w14:textId="77777777" w:rsidR="0005615E" w:rsidRPr="00B7270A" w:rsidRDefault="0005615E" w:rsidP="006E7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C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E4BACD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______________/____________________/</w:t>
            </w:r>
          </w:p>
          <w:p w14:paraId="57E4BACE" w14:textId="77777777" w:rsidR="00B95023" w:rsidRPr="00B7270A" w:rsidRDefault="00B95023" w:rsidP="006E7B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(</w:t>
            </w:r>
            <w:proofErr w:type="gramStart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(Ф.И.О.)    </w:t>
            </w:r>
          </w:p>
        </w:tc>
      </w:tr>
      <w:bookmarkEnd w:id="12"/>
    </w:tbl>
    <w:p w14:paraId="57E4BAD0" w14:textId="77777777" w:rsidR="00B95023" w:rsidRPr="00B7270A" w:rsidRDefault="00B95023" w:rsidP="00B95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1"/>
    <w:p w14:paraId="57E4BAD1" w14:textId="77777777" w:rsidR="00B95023" w:rsidRPr="00B7270A" w:rsidRDefault="00B95023" w:rsidP="00B9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4BAD2" w14:textId="77777777" w:rsidR="00F81EC9" w:rsidRPr="008B3DAF" w:rsidRDefault="00B95023" w:rsidP="00C8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13" w:name="_Hlk531184064"/>
    </w:p>
    <w:p w14:paraId="57E4BAD3" w14:textId="77777777" w:rsidR="00C377EF" w:rsidRPr="008B3DAF" w:rsidRDefault="00C377EF" w:rsidP="00C377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51F5D" w:rsidRPr="008B3DAF">
        <w:rPr>
          <w:rFonts w:ascii="Times New Roman" w:eastAsia="Times New Roman" w:hAnsi="Times New Roman" w:cs="Times New Roman"/>
          <w:lang w:eastAsia="ru-RU"/>
        </w:rPr>
        <w:t>№</w:t>
      </w:r>
      <w:r w:rsidRPr="008B3DAF">
        <w:rPr>
          <w:rFonts w:ascii="Times New Roman" w:eastAsia="Times New Roman" w:hAnsi="Times New Roman" w:cs="Times New Roman"/>
          <w:lang w:eastAsia="ru-RU"/>
        </w:rPr>
        <w:t xml:space="preserve"> 1</w:t>
      </w:r>
    </w:p>
    <w:p w14:paraId="57E4BAD4" w14:textId="77777777" w:rsidR="00F81EC9" w:rsidRPr="008B3DAF" w:rsidRDefault="00342FAF" w:rsidP="00F81E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hyperlink r:id="rId14" w:tooltip="&lt;div class=&quot;head&quot;&gt;Ссылка на список документов: &lt;/div&gt;&lt;div&gt;&lt;div class=&quot;doc&quot;&gt;&quot;Гражданский кодекс Российской Федерации (часть вторая)&quot; от 26.01.1996 N 14-ФЗ (ред. от 29.07.2018) (с изм. и доп., вступ. в силу с 01.09.2018)&lt;/div&gt;&lt;div class=&quot;doc&quot;&gt;&quot;Земельный код" w:history="1">
        <w:r w:rsidR="00F81EC9" w:rsidRPr="008B3DAF">
          <w:rPr>
            <w:rStyle w:val="ab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договор</w:t>
        </w:r>
      </w:hyperlink>
      <w:r w:rsidR="00F81EC9" w:rsidRPr="008B3D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 купли-продажи земельного участка №____</w:t>
      </w:r>
    </w:p>
    <w:p w14:paraId="57E4BAD5" w14:textId="77777777" w:rsidR="00F81EC9" w:rsidRPr="008B3DAF" w:rsidRDefault="00F81EC9" w:rsidP="003915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B3D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 подведением инженерных сетей и коммуникаций </w:t>
      </w:r>
      <w:r w:rsidRPr="008B3DAF">
        <w:rPr>
          <w:rFonts w:ascii="Times New Roman" w:eastAsia="Times New Roman" w:hAnsi="Times New Roman" w:cs="Times New Roman"/>
          <w:lang w:eastAsia="ru-RU"/>
        </w:rPr>
        <w:t>от «___</w:t>
      </w:r>
      <w:proofErr w:type="gramStart"/>
      <w:r w:rsidRPr="008B3DA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B3DAF">
        <w:rPr>
          <w:rFonts w:ascii="Times New Roman" w:eastAsia="Times New Roman" w:hAnsi="Times New Roman" w:cs="Times New Roman"/>
          <w:lang w:eastAsia="ru-RU"/>
        </w:rPr>
        <w:t>____20__года</w:t>
      </w:r>
    </w:p>
    <w:p w14:paraId="57E4BAD6" w14:textId="77777777" w:rsidR="00C377EF" w:rsidRPr="008B3DAF" w:rsidRDefault="00C377EF" w:rsidP="002016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 </w:t>
      </w:r>
    </w:p>
    <w:p w14:paraId="57E4BAD7" w14:textId="77777777" w:rsidR="00C377EF" w:rsidRPr="008B3DAF" w:rsidRDefault="009165F4" w:rsidP="00C377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b/>
          <w:bCs/>
          <w:lang w:eastAsia="ru-RU"/>
        </w:rPr>
        <w:t>АКТ ПРИЕМА-ПЕРЕДАЧИ ЗЕМЕЛЬНОГО УЧАСТКА (ФОРМА)</w:t>
      </w:r>
    </w:p>
    <w:p w14:paraId="57E4BAD8" w14:textId="77777777" w:rsidR="00C377EF" w:rsidRPr="008B3DAF" w:rsidRDefault="00C377EF" w:rsidP="00C377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 </w:t>
      </w:r>
    </w:p>
    <w:p w14:paraId="57E4BAD9" w14:textId="77777777" w:rsidR="00C377EF" w:rsidRPr="008B3DAF" w:rsidRDefault="00C377EF" w:rsidP="002016E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Московская область</w:t>
      </w:r>
      <w:r w:rsidR="002016EC" w:rsidRPr="008B3DAF">
        <w:rPr>
          <w:rFonts w:ascii="Times New Roman" w:eastAsia="Times New Roman" w:hAnsi="Times New Roman" w:cs="Times New Roman"/>
          <w:lang w:eastAsia="ru-RU"/>
        </w:rPr>
        <w:t xml:space="preserve"> городской округ Люберцы, п. </w:t>
      </w:r>
      <w:proofErr w:type="spellStart"/>
      <w:proofErr w:type="gramStart"/>
      <w:r w:rsidR="002016EC" w:rsidRPr="008B3DAF">
        <w:rPr>
          <w:rFonts w:ascii="Times New Roman" w:eastAsia="Times New Roman" w:hAnsi="Times New Roman" w:cs="Times New Roman"/>
          <w:lang w:eastAsia="ru-RU"/>
        </w:rPr>
        <w:t>Томилино«</w:t>
      </w:r>
      <w:proofErr w:type="gramEnd"/>
      <w:r w:rsidR="002016EC" w:rsidRPr="008B3DAF">
        <w:rPr>
          <w:rFonts w:ascii="Times New Roman" w:eastAsia="Times New Roman" w:hAnsi="Times New Roman" w:cs="Times New Roman"/>
          <w:lang w:eastAsia="ru-RU"/>
        </w:rPr>
        <w:t>__»____________года</w:t>
      </w:r>
      <w:proofErr w:type="spellEnd"/>
    </w:p>
    <w:p w14:paraId="57E4BADA" w14:textId="77777777" w:rsidR="00C377EF" w:rsidRPr="008B3DAF" w:rsidRDefault="00C377EF" w:rsidP="00C377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7E4BADB" w14:textId="77777777" w:rsidR="00C377EF" w:rsidRPr="008B3DAF" w:rsidRDefault="00C377EF" w:rsidP="00C3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DAF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«Томилино-Парк» (ООО «Томилино-Парк</w:t>
      </w:r>
      <w:proofErr w:type="gramStart"/>
      <w:r w:rsidRPr="008B3DA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8B3DAF">
        <w:rPr>
          <w:rFonts w:ascii="Times New Roman" w:eastAsia="Times New Roman" w:hAnsi="Times New Roman" w:cs="Times New Roman"/>
          <w:b/>
          <w:lang w:eastAsia="ru-RU"/>
        </w:rPr>
        <w:t>,</w:t>
      </w:r>
      <w:r w:rsidRPr="008B3DA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B3DAF">
        <w:rPr>
          <w:rFonts w:ascii="Times New Roman" w:eastAsia="Times New Roman" w:hAnsi="Times New Roman" w:cs="Times New Roman"/>
          <w:lang w:eastAsia="ru-RU"/>
        </w:rPr>
        <w:t xml:space="preserve"> лице генерального директора </w:t>
      </w:r>
      <w:proofErr w:type="spellStart"/>
      <w:r w:rsidRPr="008B3DAF">
        <w:rPr>
          <w:rFonts w:ascii="Times New Roman" w:eastAsia="Times New Roman" w:hAnsi="Times New Roman" w:cs="Times New Roman"/>
          <w:lang w:eastAsia="ru-RU"/>
        </w:rPr>
        <w:t>Купова</w:t>
      </w:r>
      <w:proofErr w:type="spellEnd"/>
      <w:r w:rsidRPr="008B3DAF">
        <w:rPr>
          <w:rFonts w:ascii="Times New Roman" w:eastAsia="Times New Roman" w:hAnsi="Times New Roman" w:cs="Times New Roman"/>
          <w:lang w:eastAsia="ru-RU"/>
        </w:rPr>
        <w:t xml:space="preserve"> Мартина </w:t>
      </w:r>
      <w:proofErr w:type="spellStart"/>
      <w:r w:rsidRPr="008B3DAF">
        <w:rPr>
          <w:rFonts w:ascii="Times New Roman" w:eastAsia="Times New Roman" w:hAnsi="Times New Roman" w:cs="Times New Roman"/>
          <w:lang w:eastAsia="ru-RU"/>
        </w:rPr>
        <w:t>Ауладиновича</w:t>
      </w:r>
      <w:proofErr w:type="spellEnd"/>
      <w:r w:rsidRPr="008B3DAF">
        <w:rPr>
          <w:rFonts w:ascii="Times New Roman" w:eastAsia="Times New Roman" w:hAnsi="Times New Roman" w:cs="Times New Roman"/>
          <w:lang w:eastAsia="ru-RU"/>
        </w:rPr>
        <w:t>, действующего на основании Устава, именуемое в дальнейшем</w:t>
      </w:r>
      <w:r w:rsidRPr="008B3DAF">
        <w:rPr>
          <w:rFonts w:ascii="Times New Roman" w:eastAsia="Calibri" w:hAnsi="Times New Roman" w:cs="Times New Roman"/>
        </w:rPr>
        <w:t xml:space="preserve"> «Продавец», с одной стороны, и </w:t>
      </w:r>
    </w:p>
    <w:p w14:paraId="57E4BADC" w14:textId="77777777" w:rsidR="00C377EF" w:rsidRPr="008B3DAF" w:rsidRDefault="00C377EF" w:rsidP="00C3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DAF">
        <w:rPr>
          <w:rFonts w:ascii="Times New Roman" w:eastAsia="Calibri" w:hAnsi="Times New Roman" w:cs="Times New Roman"/>
        </w:rPr>
        <w:t xml:space="preserve">Граждан___ Российской Федерации </w:t>
      </w:r>
      <w:r w:rsidRPr="008B3DAF">
        <w:rPr>
          <w:rFonts w:ascii="Times New Roman" w:eastAsia="Calibri" w:hAnsi="Times New Roman" w:cs="Times New Roman"/>
          <w:b/>
          <w:i/>
        </w:rPr>
        <w:t>______________________</w:t>
      </w:r>
      <w:r w:rsidRPr="008B3DAF">
        <w:rPr>
          <w:rFonts w:ascii="Times New Roman" w:eastAsia="Calibri" w:hAnsi="Times New Roman" w:cs="Times New Roman"/>
        </w:rPr>
        <w:t xml:space="preserve">, _______________ года рождения, </w:t>
      </w:r>
      <w:r w:rsidRPr="008B3DAF">
        <w:rPr>
          <w:rFonts w:ascii="Times New Roman" w:eastAsia="Calibri" w:hAnsi="Times New Roman" w:cs="Times New Roman"/>
        </w:rPr>
        <w:lastRenderedPageBreak/>
        <w:t>паспорт _________________ выдан__________________________________</w:t>
      </w:r>
    </w:p>
    <w:p w14:paraId="57E4BADD" w14:textId="77777777" w:rsidR="00C377EF" w:rsidRPr="008B3DAF" w:rsidRDefault="00C377EF" w:rsidP="00C3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DAF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14:paraId="57E4BADE" w14:textId="77777777" w:rsidR="00C377EF" w:rsidRPr="008B3DAF" w:rsidRDefault="00C377EF" w:rsidP="00C3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DAF">
        <w:rPr>
          <w:rFonts w:ascii="Times New Roman" w:eastAsia="Calibri" w:hAnsi="Times New Roman" w:cs="Times New Roman"/>
        </w:rPr>
        <w:t xml:space="preserve">код подразделения______________________, </w:t>
      </w:r>
      <w:proofErr w:type="spellStart"/>
      <w:r w:rsidRPr="008B3DAF">
        <w:rPr>
          <w:rFonts w:ascii="Times New Roman" w:eastAsia="Calibri" w:hAnsi="Times New Roman" w:cs="Times New Roman"/>
        </w:rPr>
        <w:t>зарегистрированн</w:t>
      </w:r>
      <w:proofErr w:type="spellEnd"/>
      <w:r w:rsidRPr="008B3DAF">
        <w:rPr>
          <w:rFonts w:ascii="Times New Roman" w:eastAsia="Calibri" w:hAnsi="Times New Roman" w:cs="Times New Roman"/>
        </w:rPr>
        <w:t>__ по адресу: ___________</w:t>
      </w:r>
    </w:p>
    <w:p w14:paraId="57E4BADF" w14:textId="77777777" w:rsidR="00C377EF" w:rsidRPr="008B3DAF" w:rsidRDefault="00C377EF" w:rsidP="00C3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DAF">
        <w:rPr>
          <w:rFonts w:ascii="Times New Roman" w:eastAsia="Calibri" w:hAnsi="Times New Roman" w:cs="Times New Roman"/>
        </w:rPr>
        <w:t>_____________________________________________________________________________,именуемый в дальнейшем «Покупатель», с другой стороны, совместно именуемые «Стороны», составили настоящий Акт о нижеследующем:</w:t>
      </w:r>
    </w:p>
    <w:p w14:paraId="57E4BAE0" w14:textId="77777777" w:rsidR="00C377EF" w:rsidRPr="008B3DAF" w:rsidRDefault="00C377EF" w:rsidP="00C377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E4BAE1" w14:textId="77777777" w:rsidR="00C377EF" w:rsidRPr="008B3DAF" w:rsidRDefault="00C377EF" w:rsidP="00C377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1.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Продавец передал, а Покупатель принял земельный участок, обладающий следующими основными характеристиками:</w:t>
      </w:r>
    </w:p>
    <w:p w14:paraId="57E4BAE2" w14:textId="77777777" w:rsidR="00C377EF" w:rsidRPr="008B3DAF" w:rsidRDefault="00C377EF" w:rsidP="00C37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•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кадастровый номер: ___________________________;</w:t>
      </w:r>
    </w:p>
    <w:p w14:paraId="57E4BAE3" w14:textId="77777777" w:rsidR="00C377EF" w:rsidRPr="008B3DAF" w:rsidRDefault="00C377EF" w:rsidP="00C37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•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категория земель: _____________________________;</w:t>
      </w:r>
    </w:p>
    <w:p w14:paraId="57E4BAE4" w14:textId="77777777" w:rsidR="00C377EF" w:rsidRPr="008B3DAF" w:rsidRDefault="00C377EF" w:rsidP="00C37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•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разрешенное использование: под индивидуальное жилищное строительство;</w:t>
      </w:r>
    </w:p>
    <w:p w14:paraId="57E4BAE5" w14:textId="77777777" w:rsidR="00C377EF" w:rsidRPr="008B3DAF" w:rsidRDefault="00C377EF" w:rsidP="00C37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•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площадь: ____________________________;</w:t>
      </w:r>
    </w:p>
    <w:p w14:paraId="57E4BAE6" w14:textId="77777777" w:rsidR="00C377EF" w:rsidRPr="008B3DAF" w:rsidRDefault="00C377EF" w:rsidP="00C37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•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местоположение: ____________________________________________ (далее – Земельный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 xml:space="preserve"> участок).</w:t>
      </w:r>
    </w:p>
    <w:p w14:paraId="57E4BAE7" w14:textId="77777777" w:rsidR="00C377EF" w:rsidRPr="008B3DAF" w:rsidRDefault="00C377EF" w:rsidP="00C377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2.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Покупатель осмотрел</w:t>
      </w:r>
      <w:r w:rsidR="00391541"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ознакомил</w:t>
      </w:r>
      <w:r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ся с состоянием приобретаемого Земельного участка. Каких-либо дефектов и недостатков Покупателем не обнаружено. </w:t>
      </w:r>
      <w:r w:rsidRPr="008B3DAF">
        <w:rPr>
          <w:rFonts w:ascii="Times New Roman" w:eastAsia="Times New Roman" w:hAnsi="Times New Roman" w:cs="Times New Roman"/>
          <w:lang w:eastAsia="ru-RU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57E4BAE8" w14:textId="77777777" w:rsidR="00391541" w:rsidRPr="008B3DAF" w:rsidRDefault="00391541" w:rsidP="00C377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3.</w:t>
      </w:r>
      <w:r w:rsidRPr="008B3DAF">
        <w:rPr>
          <w:rFonts w:ascii="Times New Roman" w:eastAsia="Times New Roman" w:hAnsi="Times New Roman" w:cs="Times New Roman"/>
          <w:lang w:eastAsia="ru-RU"/>
        </w:rPr>
        <w:tab/>
        <w:t>Оплата цены Земельного участка произведена Покупателем в полном объеме. Претензий к Покупателю по оплате цены Земельного участка Продавец не имеет.</w:t>
      </w:r>
    </w:p>
    <w:p w14:paraId="57E4BAE9" w14:textId="77777777" w:rsidR="00C377EF" w:rsidRPr="008B3DAF" w:rsidRDefault="00391541" w:rsidP="00C377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4</w:t>
      </w:r>
      <w:r w:rsidR="00C377EF" w:rsidRPr="008B3DAF">
        <w:rPr>
          <w:rFonts w:ascii="Times New Roman" w:eastAsia="Times New Roman" w:hAnsi="Times New Roman" w:cs="Times New Roman"/>
          <w:lang w:eastAsia="ru-RU"/>
        </w:rPr>
        <w:t>.</w:t>
      </w:r>
      <w:r w:rsidR="00C377EF" w:rsidRPr="008B3DAF">
        <w:rPr>
          <w:rFonts w:ascii="Times New Roman" w:eastAsia="Times New Roman" w:hAnsi="Times New Roman" w:cs="Times New Roman"/>
          <w:lang w:eastAsia="ru-RU"/>
        </w:rPr>
        <w:tab/>
        <w:t xml:space="preserve">Настоящий Акт является неотъемлемой частью </w:t>
      </w:r>
      <w:hyperlink r:id="rId15" w:history="1">
        <w:r w:rsidR="00C377EF" w:rsidRPr="008B3DAF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="00C377EF" w:rsidRPr="008B3DAF">
        <w:rPr>
          <w:rFonts w:ascii="Times New Roman" w:eastAsia="Times New Roman" w:hAnsi="Times New Roman" w:cs="Times New Roman"/>
          <w:lang w:eastAsia="ru-RU"/>
        </w:rPr>
        <w:t xml:space="preserve"> купли-продажи земельного участка.</w:t>
      </w:r>
    </w:p>
    <w:p w14:paraId="57E4BAEA" w14:textId="77777777" w:rsidR="00040DA4" w:rsidRPr="008B3DAF" w:rsidRDefault="00391541" w:rsidP="000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3DAF">
        <w:rPr>
          <w:rFonts w:ascii="Times New Roman" w:eastAsia="Times New Roman" w:hAnsi="Times New Roman" w:cs="Times New Roman"/>
          <w:lang w:eastAsia="ru-RU"/>
        </w:rPr>
        <w:t>5</w:t>
      </w:r>
      <w:r w:rsidR="00C377EF" w:rsidRPr="008B3DAF">
        <w:rPr>
          <w:rFonts w:ascii="Times New Roman" w:eastAsia="Times New Roman" w:hAnsi="Times New Roman" w:cs="Times New Roman"/>
          <w:lang w:eastAsia="ru-RU"/>
        </w:rPr>
        <w:t>.</w:t>
      </w:r>
      <w:r w:rsidR="00C377EF" w:rsidRPr="008B3DAF">
        <w:rPr>
          <w:rFonts w:ascii="Times New Roman" w:eastAsia="Times New Roman" w:hAnsi="Times New Roman" w:cs="Times New Roman"/>
          <w:lang w:eastAsia="ru-RU"/>
        </w:rPr>
        <w:tab/>
      </w:r>
      <w:r w:rsidR="00C377EF"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Акт</w:t>
      </w:r>
      <w:r w:rsidR="00040DA4"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составлен в 2 (двух</w:t>
      </w:r>
      <w:r w:rsidR="00C377EF"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>) экземплярах, имеющих равную юридическую силу, по одному экземпляру для каждой из Сторон</w:t>
      </w:r>
      <w:r w:rsidR="00040DA4" w:rsidRPr="008B3D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57E4BAEB" w14:textId="77777777" w:rsidR="00C377EF" w:rsidRPr="008B3DAF" w:rsidRDefault="00C377EF" w:rsidP="002016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3DAF">
        <w:rPr>
          <w:rFonts w:ascii="Times New Roman" w:hAnsi="Times New Roman" w:cs="Times New Roman"/>
          <w:b/>
          <w:bCs/>
        </w:rPr>
        <w:t>РЕКВИЗИТЫ И ПОДПИСИ СТОРОН</w:t>
      </w:r>
      <w:bookmarkEnd w:id="13"/>
    </w:p>
    <w:p w14:paraId="57E4BAEC" w14:textId="77777777" w:rsidR="00C377EF" w:rsidRPr="008B3DAF" w:rsidRDefault="00C377EF" w:rsidP="00C37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75"/>
      </w:tblGrid>
      <w:tr w:rsidR="00C377EF" w:rsidRPr="008B3DAF" w14:paraId="57E4BAEF" w14:textId="77777777" w:rsidTr="00391541">
        <w:tc>
          <w:tcPr>
            <w:tcW w:w="5070" w:type="dxa"/>
          </w:tcPr>
          <w:p w14:paraId="57E4BAED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ПРОДАВЕЦ:</w:t>
            </w:r>
          </w:p>
        </w:tc>
        <w:tc>
          <w:tcPr>
            <w:tcW w:w="4275" w:type="dxa"/>
          </w:tcPr>
          <w:p w14:paraId="57E4BAEE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ПОКУПАТЕЛЬ:</w:t>
            </w:r>
          </w:p>
        </w:tc>
      </w:tr>
      <w:tr w:rsidR="00C377EF" w:rsidRPr="008B3DAF" w14:paraId="57E4BB10" w14:textId="77777777" w:rsidTr="00391541">
        <w:tc>
          <w:tcPr>
            <w:tcW w:w="5070" w:type="dxa"/>
          </w:tcPr>
          <w:p w14:paraId="57E4BAF0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«Томилино-Парк»</w:t>
            </w:r>
          </w:p>
          <w:p w14:paraId="57E4BAF1" w14:textId="77777777" w:rsidR="00C377EF" w:rsidRPr="008B3DAF" w:rsidRDefault="00C377EF" w:rsidP="00C377E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Адрес: 140153, Московская обл., Раменский район, с. Быково, ул. Театральная, стр. 8, этаж 2, пом. 37</w:t>
            </w:r>
          </w:p>
          <w:p w14:paraId="57E4BAF2" w14:textId="77777777" w:rsidR="00C377EF" w:rsidRPr="008B3DAF" w:rsidRDefault="00C377EF" w:rsidP="00C377E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ОГРН: 1165027062496</w:t>
            </w:r>
          </w:p>
          <w:p w14:paraId="57E4BAF3" w14:textId="77777777" w:rsidR="00C377EF" w:rsidRPr="008B3DAF" w:rsidRDefault="00C377EF" w:rsidP="00C377E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ИНН/КПП: 5040145763/504001001</w:t>
            </w:r>
          </w:p>
          <w:p w14:paraId="57E4BAF4" w14:textId="77777777" w:rsidR="000C614F" w:rsidRPr="008B3DA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Банк: АО «АЛЬФА-БАНК»</w:t>
            </w:r>
          </w:p>
          <w:p w14:paraId="57E4BAF5" w14:textId="77777777" w:rsidR="000C614F" w:rsidRPr="008B3DA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 xml:space="preserve">Р/с: </w:t>
            </w:r>
            <w:r w:rsidRPr="008B3DA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40702810201300021334</w:t>
            </w:r>
          </w:p>
          <w:p w14:paraId="57E4BAF6" w14:textId="77777777" w:rsidR="000C614F" w:rsidRPr="008B3DA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r w:rsidRPr="008B3DA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B3DA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30101810200000000593</w:t>
            </w:r>
          </w:p>
          <w:p w14:paraId="57E4BAF7" w14:textId="77777777" w:rsidR="000C614F" w:rsidRPr="008B3DAF" w:rsidRDefault="000C614F" w:rsidP="000C614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  <w:r w:rsidRPr="008B3DA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044525593</w:t>
            </w:r>
          </w:p>
          <w:p w14:paraId="57E4BAF8" w14:textId="77777777" w:rsidR="000C614F" w:rsidRPr="008B3DA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14:paraId="57E4BAF9" w14:textId="77777777" w:rsidR="000C614F" w:rsidRPr="008B3DAF" w:rsidRDefault="000C614F" w:rsidP="000C614F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  <w:p w14:paraId="57E4BAFA" w14:textId="77777777" w:rsidR="00C377EF" w:rsidRPr="008B3DAF" w:rsidRDefault="000C614F" w:rsidP="002016EC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eastAsia="Calibri" w:hAnsi="Times New Roman" w:cs="Times New Roman"/>
                <w:color w:val="000000"/>
              </w:rPr>
              <w:t>E-</w:t>
            </w:r>
            <w:proofErr w:type="spellStart"/>
            <w:r w:rsidRPr="008B3DAF">
              <w:rPr>
                <w:rFonts w:ascii="Times New Roman" w:eastAsia="Calibri" w:hAnsi="Times New Roman" w:cs="Times New Roman"/>
                <w:color w:val="000000"/>
              </w:rPr>
              <w:t>mail</w:t>
            </w:r>
            <w:proofErr w:type="spellEnd"/>
            <w:r w:rsidRPr="008B3DAF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14:paraId="57E4BAFB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Генеральный директор</w:t>
            </w:r>
          </w:p>
          <w:p w14:paraId="57E4BAFC" w14:textId="77777777" w:rsidR="00C377EF" w:rsidRPr="008B3DAF" w:rsidRDefault="00C377EF" w:rsidP="002016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«Томилино-Парк»</w:t>
            </w:r>
          </w:p>
          <w:p w14:paraId="57E4BAFD" w14:textId="77777777" w:rsidR="00C377EF" w:rsidRPr="008B3DAF" w:rsidRDefault="00391541" w:rsidP="003915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_________________________</w:t>
            </w:r>
            <w:r w:rsidR="00C377EF"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_/М.А. </w:t>
            </w:r>
            <w:proofErr w:type="spellStart"/>
            <w:r w:rsidR="00C377EF"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Купов</w:t>
            </w:r>
            <w:proofErr w:type="spellEnd"/>
            <w:r w:rsidR="00C377EF"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/</w:t>
            </w:r>
          </w:p>
          <w:p w14:paraId="57E4BAFE" w14:textId="77777777" w:rsidR="00C377EF" w:rsidRPr="008B3DAF" w:rsidRDefault="00391541" w:rsidP="00C377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         </w:t>
            </w:r>
            <w:proofErr w:type="spellStart"/>
            <w:proofErr w:type="gramStart"/>
            <w:r w:rsidR="00C377EF"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м.п</w:t>
            </w:r>
            <w:proofErr w:type="spellEnd"/>
            <w:proofErr w:type="gramEnd"/>
          </w:p>
        </w:tc>
        <w:tc>
          <w:tcPr>
            <w:tcW w:w="4275" w:type="dxa"/>
          </w:tcPr>
          <w:p w14:paraId="57E4BAFF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_________________________</w:t>
            </w:r>
          </w:p>
          <w:p w14:paraId="57E4BB00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1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</w:p>
          <w:p w14:paraId="57E4BB02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Паспорт</w:t>
            </w:r>
          </w:p>
          <w:p w14:paraId="57E4BB03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и номер</w:t>
            </w:r>
          </w:p>
          <w:p w14:paraId="57E4BB04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Кем выдан</w:t>
            </w:r>
          </w:p>
          <w:p w14:paraId="57E4BB05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</w:p>
          <w:p w14:paraId="57E4BB06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подразделения</w:t>
            </w:r>
          </w:p>
          <w:p w14:paraId="57E4BB07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</w:p>
          <w:p w14:paraId="57E4BB08" w14:textId="77777777" w:rsidR="00C377EF" w:rsidRPr="008B3DAF" w:rsidRDefault="00C377EF" w:rsidP="002016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AF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8B3DAF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14:paraId="57E4BB09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A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B" w14:textId="77777777" w:rsidR="00C377EF" w:rsidRPr="008B3DAF" w:rsidRDefault="00C377EF" w:rsidP="00C377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C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D" w14:textId="77777777" w:rsidR="00391541" w:rsidRPr="008B3DAF" w:rsidRDefault="00391541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E4BB0E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_____________/____________________/</w:t>
            </w:r>
          </w:p>
          <w:p w14:paraId="57E4BB0F" w14:textId="77777777" w:rsidR="00C377EF" w:rsidRPr="008B3DAF" w:rsidRDefault="00C377EF" w:rsidP="00C377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(</w:t>
            </w:r>
            <w:proofErr w:type="gramStart"/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подпись)   </w:t>
            </w:r>
            <w:proofErr w:type="gramEnd"/>
            <w:r w:rsidRPr="008B3D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 (Ф.И.О.)    </w:t>
            </w:r>
          </w:p>
        </w:tc>
      </w:tr>
    </w:tbl>
    <w:p w14:paraId="57E4BB11" w14:textId="77777777" w:rsidR="002016EC" w:rsidRPr="002016EC" w:rsidRDefault="002016EC">
      <w:pPr>
        <w:spacing w:after="0"/>
        <w:rPr>
          <w:rFonts w:ascii="Times New Roman" w:hAnsi="Times New Roman" w:cs="Times New Roman"/>
        </w:rPr>
      </w:pPr>
    </w:p>
    <w:sectPr w:rsidR="002016EC" w:rsidRPr="002016EC" w:rsidSect="002016EC">
      <w:footerReference w:type="default" r:id="rId16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82B4" w14:textId="77777777" w:rsidR="00342FAF" w:rsidRDefault="00342FAF">
      <w:pPr>
        <w:spacing w:after="0" w:line="240" w:lineRule="auto"/>
      </w:pPr>
      <w:r>
        <w:separator/>
      </w:r>
    </w:p>
  </w:endnote>
  <w:endnote w:type="continuationSeparator" w:id="0">
    <w:p w14:paraId="67880D27" w14:textId="77777777" w:rsidR="00342FAF" w:rsidRDefault="0034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63745983"/>
      <w:docPartObj>
        <w:docPartGallery w:val="Page Numbers (Bottom of Page)"/>
        <w:docPartUnique/>
      </w:docPartObj>
    </w:sdtPr>
    <w:sdtEndPr/>
    <w:sdtContent>
      <w:p w14:paraId="57E4BB16" w14:textId="77777777" w:rsidR="006E7BFE" w:rsidRPr="001D2FA7" w:rsidRDefault="001D2FA7" w:rsidP="00C377EF">
        <w:pPr>
          <w:pStyle w:val="a4"/>
          <w:rPr>
            <w:rFonts w:ascii="Times New Roman" w:hAnsi="Times New Roman" w:cs="Times New Roman"/>
          </w:rPr>
        </w:pPr>
        <w:r w:rsidRPr="001D2FA7">
          <w:rPr>
            <w:rFonts w:ascii="Times New Roman" w:hAnsi="Times New Roman" w:cs="Times New Roman"/>
          </w:rPr>
          <w:t>Продавец__________________                                        Покупатель__________________</w:t>
        </w:r>
      </w:p>
    </w:sdtContent>
  </w:sdt>
  <w:p w14:paraId="57E4BB17" w14:textId="77777777" w:rsidR="006E7BFE" w:rsidRDefault="006E7B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04B8" w14:textId="77777777" w:rsidR="00342FAF" w:rsidRDefault="00342FAF">
      <w:pPr>
        <w:spacing w:after="0" w:line="240" w:lineRule="auto"/>
      </w:pPr>
      <w:r>
        <w:separator/>
      </w:r>
    </w:p>
  </w:footnote>
  <w:footnote w:type="continuationSeparator" w:id="0">
    <w:p w14:paraId="3EFBCC9D" w14:textId="77777777" w:rsidR="00342FAF" w:rsidRDefault="0034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25FD"/>
    <w:multiLevelType w:val="hybridMultilevel"/>
    <w:tmpl w:val="421E0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11006C"/>
    <w:multiLevelType w:val="hybridMultilevel"/>
    <w:tmpl w:val="DE723A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C465963"/>
    <w:multiLevelType w:val="hybridMultilevel"/>
    <w:tmpl w:val="C85AD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10454AF"/>
    <w:multiLevelType w:val="hybridMultilevel"/>
    <w:tmpl w:val="61E05B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FF"/>
    <w:rsid w:val="00004EE1"/>
    <w:rsid w:val="00006D1F"/>
    <w:rsid w:val="00014465"/>
    <w:rsid w:val="00026A9D"/>
    <w:rsid w:val="0003343E"/>
    <w:rsid w:val="00040DA4"/>
    <w:rsid w:val="0005615E"/>
    <w:rsid w:val="000812A3"/>
    <w:rsid w:val="00083271"/>
    <w:rsid w:val="000A313D"/>
    <w:rsid w:val="000B3A8F"/>
    <w:rsid w:val="000C614F"/>
    <w:rsid w:val="000E7C6F"/>
    <w:rsid w:val="000F0ADC"/>
    <w:rsid w:val="000F1644"/>
    <w:rsid w:val="001952BD"/>
    <w:rsid w:val="001D2FA7"/>
    <w:rsid w:val="001E1932"/>
    <w:rsid w:val="001E1F70"/>
    <w:rsid w:val="001F17DA"/>
    <w:rsid w:val="002016EC"/>
    <w:rsid w:val="00223849"/>
    <w:rsid w:val="0022501E"/>
    <w:rsid w:val="00233BE2"/>
    <w:rsid w:val="00266015"/>
    <w:rsid w:val="002807FB"/>
    <w:rsid w:val="00290715"/>
    <w:rsid w:val="002F7A7C"/>
    <w:rsid w:val="00324E32"/>
    <w:rsid w:val="00337FB4"/>
    <w:rsid w:val="00342FAF"/>
    <w:rsid w:val="00343813"/>
    <w:rsid w:val="00365A35"/>
    <w:rsid w:val="00372077"/>
    <w:rsid w:val="00391541"/>
    <w:rsid w:val="00393BB8"/>
    <w:rsid w:val="003C349C"/>
    <w:rsid w:val="003E7BEA"/>
    <w:rsid w:val="003F7CDA"/>
    <w:rsid w:val="0046440D"/>
    <w:rsid w:val="0048731D"/>
    <w:rsid w:val="004F385E"/>
    <w:rsid w:val="004F54FC"/>
    <w:rsid w:val="004F7B4C"/>
    <w:rsid w:val="005006A2"/>
    <w:rsid w:val="00524AB3"/>
    <w:rsid w:val="005A23A4"/>
    <w:rsid w:val="005A4275"/>
    <w:rsid w:val="005A56EC"/>
    <w:rsid w:val="005B078C"/>
    <w:rsid w:val="00670236"/>
    <w:rsid w:val="00673AAB"/>
    <w:rsid w:val="006905E2"/>
    <w:rsid w:val="00696451"/>
    <w:rsid w:val="006A0AF2"/>
    <w:rsid w:val="006B5E2D"/>
    <w:rsid w:val="006C591A"/>
    <w:rsid w:val="006D4986"/>
    <w:rsid w:val="006E7BFE"/>
    <w:rsid w:val="00701545"/>
    <w:rsid w:val="00722BA1"/>
    <w:rsid w:val="0072753E"/>
    <w:rsid w:val="00795447"/>
    <w:rsid w:val="007A6496"/>
    <w:rsid w:val="007C57F5"/>
    <w:rsid w:val="007E50BB"/>
    <w:rsid w:val="008060E1"/>
    <w:rsid w:val="00844B2E"/>
    <w:rsid w:val="008B3DAF"/>
    <w:rsid w:val="008F4689"/>
    <w:rsid w:val="00912035"/>
    <w:rsid w:val="009165F4"/>
    <w:rsid w:val="009333D3"/>
    <w:rsid w:val="00940E15"/>
    <w:rsid w:val="00960F2F"/>
    <w:rsid w:val="009B563E"/>
    <w:rsid w:val="009B7434"/>
    <w:rsid w:val="009C7923"/>
    <w:rsid w:val="009E317A"/>
    <w:rsid w:val="00A02740"/>
    <w:rsid w:val="00A65D5F"/>
    <w:rsid w:val="00A93210"/>
    <w:rsid w:val="00AA5DB0"/>
    <w:rsid w:val="00AB70F5"/>
    <w:rsid w:val="00AE08A5"/>
    <w:rsid w:val="00AF0F2B"/>
    <w:rsid w:val="00B36AC8"/>
    <w:rsid w:val="00B51F5D"/>
    <w:rsid w:val="00B7270A"/>
    <w:rsid w:val="00B85B22"/>
    <w:rsid w:val="00B95023"/>
    <w:rsid w:val="00C160C1"/>
    <w:rsid w:val="00C20C0D"/>
    <w:rsid w:val="00C326A2"/>
    <w:rsid w:val="00C377EF"/>
    <w:rsid w:val="00C52D7D"/>
    <w:rsid w:val="00C81AE7"/>
    <w:rsid w:val="00C961A4"/>
    <w:rsid w:val="00CB1407"/>
    <w:rsid w:val="00CE1279"/>
    <w:rsid w:val="00D06A62"/>
    <w:rsid w:val="00D21E1E"/>
    <w:rsid w:val="00D95EED"/>
    <w:rsid w:val="00DB3F95"/>
    <w:rsid w:val="00DB79F1"/>
    <w:rsid w:val="00DC6555"/>
    <w:rsid w:val="00E22A97"/>
    <w:rsid w:val="00E30D4F"/>
    <w:rsid w:val="00E44FD6"/>
    <w:rsid w:val="00E524DB"/>
    <w:rsid w:val="00EB07B1"/>
    <w:rsid w:val="00EB709C"/>
    <w:rsid w:val="00EE30B9"/>
    <w:rsid w:val="00EF55C4"/>
    <w:rsid w:val="00F653FF"/>
    <w:rsid w:val="00F81EC9"/>
    <w:rsid w:val="00F8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A30"/>
  <w15:docId w15:val="{3B4A7499-3C54-45E7-9B18-9538181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23"/>
    <w:pPr>
      <w:ind w:left="720"/>
      <w:contextualSpacing/>
    </w:pPr>
  </w:style>
  <w:style w:type="paragraph" w:customStyle="1" w:styleId="1">
    <w:name w:val="Обычный1"/>
    <w:rsid w:val="00B9502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5023"/>
  </w:style>
  <w:style w:type="table" w:styleId="a6">
    <w:name w:val="Table Grid"/>
    <w:basedOn w:val="a1"/>
    <w:uiPriority w:val="39"/>
    <w:rsid w:val="00B9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E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7EF"/>
  </w:style>
  <w:style w:type="character" w:styleId="ab">
    <w:name w:val="Hyperlink"/>
    <w:basedOn w:val="a0"/>
    <w:uiPriority w:val="99"/>
    <w:semiHidden/>
    <w:unhideWhenUsed/>
    <w:rsid w:val="00F8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DOF&amp;n=79265&amp;rnd=257ED6D66B27FAAB953D35E3EFCB7FBF" TargetMode="External"/><Relationship Id="rId13" Type="http://schemas.openxmlformats.org/officeDocument/2006/relationships/hyperlink" Target="https://login.consultant.ru/link/?req=doc&amp;base=DOF&amp;n=79265&amp;rnd=257ED6D66B27FAAB953D35E3EFCB7F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DOF&amp;n=79265&amp;rnd=257ED6D66B27FAAB953D35E3EFCB7F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query&amp;div=PAP&amp;opt=1&amp;REFDOC=18931&amp;REFBASE=DOF&amp;REFFIELD=134&amp;REFSEGM=0&amp;REFPAGE=text&amp;mode=multiref&amp;ts=2109815396152717086&amp;REFDST=10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DOF&amp;n=67276&amp;rnd=B07DE3B440BCE40245DB015126124E8F" TargetMode="External"/><Relationship Id="rId10" Type="http://schemas.openxmlformats.org/officeDocument/2006/relationships/hyperlink" Target="https://login.consultant.ru/link/?req=doc&amp;base=RZR&amp;n=308854&amp;rnd=EC8C0FF07AAE38F58F5B19902CF0FECC&amp;dst=70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DOF&amp;n=79265&amp;rnd=257ED6D66B27FAAB953D35E3EFCB7FBF" TargetMode="External"/><Relationship Id="rId14" Type="http://schemas.openxmlformats.org/officeDocument/2006/relationships/hyperlink" Target="https://login.consultant.ru/link/?req=query&amp;div=PAP&amp;opt=1&amp;REFDOC=18931&amp;REFBASE=DOF&amp;REFFIELD=134&amp;REFSEGM=0&amp;REFPAGE=text&amp;mode=multiref&amp;ts=2109815396152717086&amp;REFDST=1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AF12-980E-451F-BE87-9AC085B4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obl880@gmail.com</cp:lastModifiedBy>
  <cp:revision>3</cp:revision>
  <cp:lastPrinted>2019-12-29T08:55:00Z</cp:lastPrinted>
  <dcterms:created xsi:type="dcterms:W3CDTF">2020-06-18T09:32:00Z</dcterms:created>
  <dcterms:modified xsi:type="dcterms:W3CDTF">2020-06-18T09:36:00Z</dcterms:modified>
</cp:coreProperties>
</file>